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33C" w14:textId="77777777" w:rsidR="000A2884" w:rsidRPr="00880F23" w:rsidRDefault="000A2884" w:rsidP="000A2884">
      <w:pPr>
        <w:spacing w:after="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>Town of Washington</w:t>
      </w:r>
      <w:r w:rsidR="007808BC" w:rsidRPr="00880F23">
        <w:rPr>
          <w:b/>
          <w:sz w:val="18"/>
          <w:szCs w:val="18"/>
        </w:rPr>
        <w:t xml:space="preserve"> | </w:t>
      </w:r>
      <w:r w:rsidRPr="00880F23">
        <w:rPr>
          <w:b/>
          <w:sz w:val="18"/>
          <w:szCs w:val="18"/>
        </w:rPr>
        <w:t>Architectural Review Board</w:t>
      </w:r>
    </w:p>
    <w:p w14:paraId="5365DC50" w14:textId="21AE16A5" w:rsidR="000A2884" w:rsidRPr="00880F23" w:rsidRDefault="000A2884" w:rsidP="00162EB5">
      <w:pPr>
        <w:pBdr>
          <w:bottom w:val="single" w:sz="4" w:space="1" w:color="auto"/>
        </w:pBdr>
        <w:spacing w:after="24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 xml:space="preserve">Meeting Minutes, </w:t>
      </w:r>
      <w:r w:rsidR="0035064E">
        <w:rPr>
          <w:b/>
          <w:sz w:val="18"/>
          <w:szCs w:val="18"/>
        </w:rPr>
        <w:t>May</w:t>
      </w:r>
      <w:r w:rsidR="003351F9">
        <w:rPr>
          <w:b/>
          <w:sz w:val="18"/>
          <w:szCs w:val="18"/>
        </w:rPr>
        <w:t xml:space="preserve"> 1</w:t>
      </w:r>
      <w:r w:rsidR="0035064E">
        <w:rPr>
          <w:b/>
          <w:sz w:val="18"/>
          <w:szCs w:val="18"/>
        </w:rPr>
        <w:t>2</w:t>
      </w:r>
      <w:r w:rsidR="003351F9">
        <w:rPr>
          <w:b/>
          <w:sz w:val="18"/>
          <w:szCs w:val="18"/>
        </w:rPr>
        <w:t xml:space="preserve">, </w:t>
      </w:r>
      <w:r w:rsidR="006559E1">
        <w:rPr>
          <w:b/>
          <w:sz w:val="18"/>
          <w:szCs w:val="18"/>
        </w:rPr>
        <w:t>2021</w:t>
      </w:r>
    </w:p>
    <w:p w14:paraId="05C1C8E6" w14:textId="77777777" w:rsidR="000A2884" w:rsidRPr="00880F23" w:rsidRDefault="000A2884" w:rsidP="000A2884">
      <w:pPr>
        <w:spacing w:after="0"/>
        <w:rPr>
          <w:b/>
          <w:i/>
          <w:sz w:val="18"/>
          <w:szCs w:val="18"/>
        </w:rPr>
      </w:pPr>
      <w:r w:rsidRPr="00880F23">
        <w:rPr>
          <w:b/>
          <w:i/>
          <w:sz w:val="18"/>
          <w:szCs w:val="18"/>
        </w:rPr>
        <w:t>Present:</w:t>
      </w:r>
    </w:p>
    <w:p w14:paraId="7644DF3E" w14:textId="77777777" w:rsidR="00FC4F87" w:rsidRPr="00880F23" w:rsidRDefault="00FC4F87" w:rsidP="000A2884">
      <w:pPr>
        <w:spacing w:after="0"/>
        <w:rPr>
          <w:sz w:val="18"/>
          <w:szCs w:val="18"/>
        </w:rPr>
        <w:sectPr w:rsidR="00FC4F87" w:rsidRPr="00880F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C57A4C" w14:textId="77777777" w:rsidR="005177AD" w:rsidRDefault="005177AD" w:rsidP="005177AD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Robert Ballard</w:t>
      </w:r>
    </w:p>
    <w:p w14:paraId="53789268" w14:textId="0B7D28AA" w:rsidR="000F629F" w:rsidRDefault="000F629F" w:rsidP="000F629F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Raym Crow</w:t>
      </w:r>
    </w:p>
    <w:p w14:paraId="5B8DBD8D" w14:textId="67E8CDB6" w:rsidR="003351F9" w:rsidRPr="00880F23" w:rsidRDefault="003351F9" w:rsidP="000F629F">
      <w:pPr>
        <w:spacing w:after="0"/>
        <w:rPr>
          <w:sz w:val="18"/>
          <w:szCs w:val="18"/>
        </w:rPr>
      </w:pPr>
      <w:r>
        <w:rPr>
          <w:sz w:val="18"/>
          <w:szCs w:val="18"/>
        </w:rPr>
        <w:t>G</w:t>
      </w:r>
      <w:r w:rsidR="00D336CC">
        <w:rPr>
          <w:sz w:val="18"/>
          <w:szCs w:val="18"/>
        </w:rPr>
        <w:t>eorge</w:t>
      </w:r>
      <w:r>
        <w:rPr>
          <w:sz w:val="18"/>
          <w:szCs w:val="18"/>
        </w:rPr>
        <w:t xml:space="preserve"> Eatman</w:t>
      </w:r>
    </w:p>
    <w:p w14:paraId="1BCEC9AB" w14:textId="25F5DA51" w:rsidR="00B5128C" w:rsidRDefault="00B5128C" w:rsidP="00322A50">
      <w:pPr>
        <w:spacing w:after="240"/>
        <w:rPr>
          <w:sz w:val="18"/>
          <w:szCs w:val="18"/>
        </w:rPr>
      </w:pPr>
      <w:r>
        <w:rPr>
          <w:sz w:val="18"/>
          <w:szCs w:val="18"/>
        </w:rPr>
        <w:t>Drew Mitchell</w:t>
      </w:r>
    </w:p>
    <w:p w14:paraId="185D9DE6" w14:textId="77777777" w:rsidR="00FA705C" w:rsidRDefault="00FA705C" w:rsidP="006A516F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Absent</w:t>
      </w:r>
    </w:p>
    <w:p w14:paraId="4C5C9F71" w14:textId="77777777" w:rsidR="00322A50" w:rsidRDefault="00322A50" w:rsidP="00322A50">
      <w:pPr>
        <w:spacing w:after="240"/>
        <w:rPr>
          <w:sz w:val="18"/>
          <w:szCs w:val="18"/>
        </w:rPr>
      </w:pPr>
      <w:r w:rsidRPr="00880F23">
        <w:rPr>
          <w:sz w:val="18"/>
          <w:szCs w:val="18"/>
        </w:rPr>
        <w:t>Butch Zindel</w:t>
      </w:r>
    </w:p>
    <w:p w14:paraId="5337904F" w14:textId="1E5140F8" w:rsidR="003351F9" w:rsidRPr="00AD24E5" w:rsidRDefault="003351F9" w:rsidP="006A516F">
      <w:pPr>
        <w:spacing w:after="0"/>
        <w:rPr>
          <w:b/>
          <w:i/>
          <w:sz w:val="18"/>
          <w:szCs w:val="18"/>
        </w:rPr>
        <w:sectPr w:rsidR="003351F9" w:rsidRPr="00AD24E5" w:rsidSect="008B0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767E2" w14:textId="144CA3EE" w:rsidR="000A2884" w:rsidRPr="00880F23" w:rsidRDefault="000A2884" w:rsidP="000559FC">
      <w:pPr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called to order at </w:t>
      </w:r>
      <w:r w:rsidR="00CC4B2C" w:rsidRPr="00880F23">
        <w:rPr>
          <w:sz w:val="18"/>
          <w:szCs w:val="18"/>
        </w:rPr>
        <w:t>7</w:t>
      </w:r>
      <w:r w:rsidRPr="00880F23">
        <w:rPr>
          <w:sz w:val="18"/>
          <w:szCs w:val="18"/>
        </w:rPr>
        <w:t>:</w:t>
      </w:r>
      <w:r w:rsidR="00A21CD4">
        <w:rPr>
          <w:sz w:val="18"/>
          <w:szCs w:val="18"/>
        </w:rPr>
        <w:t>0</w:t>
      </w:r>
      <w:r w:rsidR="0035064E">
        <w:rPr>
          <w:sz w:val="18"/>
          <w:szCs w:val="18"/>
        </w:rPr>
        <w:t>4</w:t>
      </w:r>
      <w:r w:rsidRPr="00880F23">
        <w:rPr>
          <w:sz w:val="18"/>
          <w:szCs w:val="18"/>
        </w:rPr>
        <w:t xml:space="preserve"> pm by </w:t>
      </w:r>
      <w:r w:rsidR="00D4006F">
        <w:rPr>
          <w:sz w:val="18"/>
          <w:szCs w:val="18"/>
        </w:rPr>
        <w:t>A</w:t>
      </w:r>
      <w:r w:rsidR="009C5860">
        <w:rPr>
          <w:sz w:val="18"/>
          <w:szCs w:val="18"/>
        </w:rPr>
        <w:t>cting Chair D. Mitchell.</w:t>
      </w:r>
    </w:p>
    <w:p w14:paraId="4664DE47" w14:textId="28139283" w:rsidR="0035064E" w:rsidRDefault="00C6132D" w:rsidP="006559E1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35064E">
        <w:rPr>
          <w:sz w:val="18"/>
          <w:szCs w:val="18"/>
        </w:rPr>
        <w:t>Caroline Anstey presented an application to build a 24’ long, 6’ high black wooden fence at 510 Main Street. The fence would have a 4’ wide gate. The fence will be 24’ from the property line</w:t>
      </w:r>
      <w:r w:rsidR="00D4006F">
        <w:rPr>
          <w:sz w:val="18"/>
          <w:szCs w:val="18"/>
        </w:rPr>
        <w:t xml:space="preserve"> and will run between the house and a shed.</w:t>
      </w:r>
    </w:p>
    <w:p w14:paraId="3F7DDCBB" w14:textId="435F2D72" w:rsidR="0035064E" w:rsidRDefault="0035064E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The design will be identical to the fencing style used by the Inn throughout Town.</w:t>
      </w:r>
    </w:p>
    <w:p w14:paraId="34246634" w14:textId="7B68B382" w:rsidR="006E642F" w:rsidRDefault="004A0856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The Board agreed that the application complies with Chapter </w:t>
      </w:r>
      <w:r w:rsidR="00DE6C96">
        <w:rPr>
          <w:sz w:val="18"/>
          <w:szCs w:val="18"/>
        </w:rPr>
        <w:t>4</w:t>
      </w:r>
      <w:r w:rsidR="0035064E">
        <w:rPr>
          <w:sz w:val="18"/>
          <w:szCs w:val="18"/>
        </w:rPr>
        <w:t xml:space="preserve"> </w:t>
      </w:r>
      <w:r w:rsidR="005A0F71">
        <w:rPr>
          <w:sz w:val="18"/>
          <w:szCs w:val="18"/>
        </w:rPr>
        <w:t xml:space="preserve">of the Town Guidelines </w:t>
      </w:r>
      <w:r w:rsidR="0035064E">
        <w:rPr>
          <w:sz w:val="18"/>
          <w:szCs w:val="18"/>
        </w:rPr>
        <w:t>relating to fencing</w:t>
      </w:r>
      <w:r w:rsidR="00D4006F">
        <w:rPr>
          <w:sz w:val="18"/>
          <w:szCs w:val="18"/>
        </w:rPr>
        <w:t xml:space="preserve">, specifically items </w:t>
      </w:r>
      <w:r w:rsidR="005A0F71">
        <w:rPr>
          <w:sz w:val="18"/>
          <w:szCs w:val="18"/>
        </w:rPr>
        <w:t>1, 5, 6, and 7 on page 79</w:t>
      </w:r>
      <w:r w:rsidR="006559E1">
        <w:rPr>
          <w:sz w:val="18"/>
          <w:szCs w:val="18"/>
        </w:rPr>
        <w:t>.</w:t>
      </w:r>
    </w:p>
    <w:p w14:paraId="1DF07799" w14:textId="06E9BC9B" w:rsidR="006E642F" w:rsidRDefault="00C75DA9" w:rsidP="006E642F">
      <w:pPr>
        <w:tabs>
          <w:tab w:val="left" w:pos="5640"/>
        </w:tabs>
        <w:rPr>
          <w:sz w:val="18"/>
          <w:szCs w:val="18"/>
        </w:rPr>
      </w:pPr>
      <w:r w:rsidRPr="009C5860">
        <w:rPr>
          <w:sz w:val="18"/>
          <w:szCs w:val="18"/>
        </w:rPr>
        <w:t>G. Eatman</w:t>
      </w:r>
      <w:r w:rsidR="006E642F">
        <w:rPr>
          <w:sz w:val="18"/>
          <w:szCs w:val="18"/>
        </w:rPr>
        <w:t xml:space="preserve"> moved that the application be approved as submitted. </w:t>
      </w:r>
      <w:r w:rsidRPr="00C75DA9">
        <w:rPr>
          <w:sz w:val="18"/>
          <w:szCs w:val="18"/>
        </w:rPr>
        <w:t>D. Mitchell</w:t>
      </w:r>
      <w:r w:rsidR="006C1CB0">
        <w:rPr>
          <w:sz w:val="18"/>
          <w:szCs w:val="18"/>
        </w:rPr>
        <w:t xml:space="preserve"> </w:t>
      </w:r>
      <w:r w:rsidR="006E642F">
        <w:rPr>
          <w:sz w:val="18"/>
          <w:szCs w:val="18"/>
        </w:rPr>
        <w:t>seconded. The motion was approved unanimously.</w:t>
      </w:r>
    </w:p>
    <w:p w14:paraId="37F53175" w14:textId="7FB8D540" w:rsidR="003A0473" w:rsidRDefault="000559FC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The m</w:t>
      </w:r>
      <w:r w:rsidR="009D0D3C">
        <w:rPr>
          <w:sz w:val="18"/>
          <w:szCs w:val="18"/>
        </w:rPr>
        <w:t xml:space="preserve">inutes of the </w:t>
      </w:r>
      <w:r w:rsidR="0035064E">
        <w:rPr>
          <w:sz w:val="18"/>
          <w:szCs w:val="18"/>
        </w:rPr>
        <w:t>April 14</w:t>
      </w:r>
      <w:r w:rsidR="005F3D95">
        <w:rPr>
          <w:sz w:val="18"/>
          <w:szCs w:val="18"/>
        </w:rPr>
        <w:t>,</w:t>
      </w:r>
      <w:r w:rsidR="009D0D3C">
        <w:rPr>
          <w:sz w:val="18"/>
          <w:szCs w:val="18"/>
        </w:rPr>
        <w:t xml:space="preserve"> 20</w:t>
      </w:r>
      <w:r w:rsidR="00777CBC">
        <w:rPr>
          <w:sz w:val="18"/>
          <w:szCs w:val="18"/>
        </w:rPr>
        <w:t>2</w:t>
      </w:r>
      <w:r w:rsidR="006E05E9">
        <w:rPr>
          <w:sz w:val="18"/>
          <w:szCs w:val="18"/>
        </w:rPr>
        <w:t>1</w:t>
      </w:r>
      <w:r w:rsidR="009D0D3C">
        <w:rPr>
          <w:sz w:val="18"/>
          <w:szCs w:val="18"/>
        </w:rPr>
        <w:t xml:space="preserve"> ARB meeting</w:t>
      </w:r>
      <w:r>
        <w:rPr>
          <w:sz w:val="18"/>
          <w:szCs w:val="18"/>
        </w:rPr>
        <w:t xml:space="preserve"> were approved as sub</w:t>
      </w:r>
      <w:r w:rsidR="006B4D39">
        <w:rPr>
          <w:sz w:val="18"/>
          <w:szCs w:val="18"/>
        </w:rPr>
        <w:t>m</w:t>
      </w:r>
      <w:r>
        <w:rPr>
          <w:sz w:val="18"/>
          <w:szCs w:val="18"/>
        </w:rPr>
        <w:t>itted</w:t>
      </w:r>
      <w:r w:rsidR="00D72AC6">
        <w:rPr>
          <w:sz w:val="18"/>
          <w:szCs w:val="18"/>
        </w:rPr>
        <w:t>.</w:t>
      </w:r>
    </w:p>
    <w:p w14:paraId="70D9F873" w14:textId="4B5698AB" w:rsidR="00D72AC6" w:rsidRDefault="00D4006F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The Board discussed whether routine and clearly conforming ARB applications might be reviewed and approved via Zoom or another online video service, an issue </w:t>
      </w:r>
      <w:r w:rsidR="00B04E62">
        <w:rPr>
          <w:sz w:val="18"/>
          <w:szCs w:val="18"/>
        </w:rPr>
        <w:t>discussed</w:t>
      </w:r>
      <w:r>
        <w:rPr>
          <w:sz w:val="18"/>
          <w:szCs w:val="18"/>
        </w:rPr>
        <w:t xml:space="preserve"> previously by </w:t>
      </w:r>
      <w:r w:rsidR="00B04E62">
        <w:rPr>
          <w:sz w:val="18"/>
          <w:szCs w:val="18"/>
        </w:rPr>
        <w:t>the Board</w:t>
      </w:r>
      <w:r>
        <w:rPr>
          <w:sz w:val="18"/>
          <w:szCs w:val="18"/>
        </w:rPr>
        <w:t>. D. Mitchell</w:t>
      </w:r>
      <w:r w:rsidR="00D72A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volunteered to </w:t>
      </w:r>
      <w:r w:rsidR="00D72AC6">
        <w:rPr>
          <w:sz w:val="18"/>
          <w:szCs w:val="18"/>
        </w:rPr>
        <w:t>contact</w:t>
      </w:r>
      <w:r>
        <w:rPr>
          <w:sz w:val="18"/>
          <w:szCs w:val="18"/>
        </w:rPr>
        <w:t xml:space="preserve"> the</w:t>
      </w:r>
      <w:r w:rsidR="00D72AC6">
        <w:rPr>
          <w:sz w:val="18"/>
          <w:szCs w:val="18"/>
        </w:rPr>
        <w:t xml:space="preserve"> Town attorney to discuss the </w:t>
      </w:r>
      <w:r>
        <w:rPr>
          <w:sz w:val="18"/>
          <w:szCs w:val="18"/>
        </w:rPr>
        <w:t>issue</w:t>
      </w:r>
      <w:r w:rsidR="00D72AC6">
        <w:rPr>
          <w:sz w:val="18"/>
          <w:szCs w:val="18"/>
        </w:rPr>
        <w:t>.</w:t>
      </w:r>
    </w:p>
    <w:p w14:paraId="7D4E5F1E" w14:textId="4F72D8EB" w:rsidR="00162EB5" w:rsidRDefault="000F629F" w:rsidP="00E32B02">
      <w:pPr>
        <w:spacing w:after="240"/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adjourned </w:t>
      </w:r>
      <w:r w:rsidR="00661445" w:rsidRPr="00880F23">
        <w:rPr>
          <w:sz w:val="18"/>
          <w:szCs w:val="18"/>
        </w:rPr>
        <w:t xml:space="preserve">by </w:t>
      </w:r>
      <w:r w:rsidR="00322A50">
        <w:rPr>
          <w:sz w:val="18"/>
          <w:szCs w:val="18"/>
        </w:rPr>
        <w:t>D. Mitchell</w:t>
      </w:r>
      <w:r w:rsidR="009F38B1">
        <w:rPr>
          <w:sz w:val="18"/>
          <w:szCs w:val="18"/>
        </w:rPr>
        <w:t xml:space="preserve"> </w:t>
      </w:r>
      <w:r w:rsidRPr="00880F23">
        <w:rPr>
          <w:sz w:val="18"/>
          <w:szCs w:val="18"/>
        </w:rPr>
        <w:t xml:space="preserve">at </w:t>
      </w:r>
      <w:r w:rsidR="005A5064" w:rsidRPr="00880F23">
        <w:rPr>
          <w:sz w:val="18"/>
          <w:szCs w:val="18"/>
        </w:rPr>
        <w:t>7</w:t>
      </w:r>
      <w:r w:rsidR="00162EB5" w:rsidRPr="00880F23">
        <w:rPr>
          <w:sz w:val="18"/>
          <w:szCs w:val="18"/>
        </w:rPr>
        <w:t>:</w:t>
      </w:r>
      <w:r w:rsidR="00137FB9">
        <w:rPr>
          <w:sz w:val="18"/>
          <w:szCs w:val="18"/>
        </w:rPr>
        <w:t>1</w:t>
      </w:r>
      <w:r w:rsidR="009617FB">
        <w:rPr>
          <w:sz w:val="18"/>
          <w:szCs w:val="18"/>
        </w:rPr>
        <w:t>5</w:t>
      </w:r>
      <w:r w:rsidR="00162EB5" w:rsidRPr="00880F23">
        <w:rPr>
          <w:sz w:val="18"/>
          <w:szCs w:val="18"/>
        </w:rPr>
        <w:t xml:space="preserve"> pm.</w:t>
      </w:r>
    </w:p>
    <w:p w14:paraId="42A405B3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Respectfully submitted,</w:t>
      </w:r>
    </w:p>
    <w:p w14:paraId="297B6AFC" w14:textId="77777777" w:rsidR="00162EB5" w:rsidRPr="00880F23" w:rsidRDefault="00162EB5" w:rsidP="00162EB5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Raym Crow</w:t>
      </w:r>
    </w:p>
    <w:p w14:paraId="7EC41FE8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ARB Secretary</w:t>
      </w:r>
    </w:p>
    <w:p w14:paraId="450909BB" w14:textId="77777777" w:rsidR="000A2884" w:rsidRPr="00880F23" w:rsidRDefault="000A2884" w:rsidP="00B35A1F">
      <w:pPr>
        <w:rPr>
          <w:sz w:val="18"/>
          <w:szCs w:val="18"/>
        </w:rPr>
      </w:pPr>
    </w:p>
    <w:sectPr w:rsidR="000A2884" w:rsidRPr="00880F23" w:rsidSect="002037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ADA9" w14:textId="77777777" w:rsidR="0012477E" w:rsidRDefault="0012477E" w:rsidP="007E4A80">
      <w:pPr>
        <w:spacing w:after="0"/>
      </w:pPr>
      <w:r>
        <w:separator/>
      </w:r>
    </w:p>
  </w:endnote>
  <w:endnote w:type="continuationSeparator" w:id="0">
    <w:p w14:paraId="0A5394CF" w14:textId="77777777" w:rsidR="0012477E" w:rsidRDefault="0012477E" w:rsidP="007E4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A50B" w14:textId="77777777" w:rsidR="0012477E" w:rsidRDefault="0012477E" w:rsidP="007E4A80">
      <w:pPr>
        <w:spacing w:after="0"/>
      </w:pPr>
      <w:r>
        <w:separator/>
      </w:r>
    </w:p>
  </w:footnote>
  <w:footnote w:type="continuationSeparator" w:id="0">
    <w:p w14:paraId="0B83778A" w14:textId="77777777" w:rsidR="0012477E" w:rsidRDefault="0012477E" w:rsidP="007E4A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B6E"/>
    <w:multiLevelType w:val="hybridMultilevel"/>
    <w:tmpl w:val="B7D02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7E9"/>
    <w:multiLevelType w:val="hybridMultilevel"/>
    <w:tmpl w:val="147E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73F7"/>
    <w:multiLevelType w:val="hybridMultilevel"/>
    <w:tmpl w:val="12780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1F"/>
    <w:rsid w:val="00006828"/>
    <w:rsid w:val="00011525"/>
    <w:rsid w:val="000123BE"/>
    <w:rsid w:val="00013A75"/>
    <w:rsid w:val="0002439B"/>
    <w:rsid w:val="00031ADE"/>
    <w:rsid w:val="0005410A"/>
    <w:rsid w:val="000559FC"/>
    <w:rsid w:val="00062519"/>
    <w:rsid w:val="00075F47"/>
    <w:rsid w:val="00096F46"/>
    <w:rsid w:val="000A2884"/>
    <w:rsid w:val="000B267D"/>
    <w:rsid w:val="000C1E07"/>
    <w:rsid w:val="000C4C5E"/>
    <w:rsid w:val="000F0CCF"/>
    <w:rsid w:val="000F629F"/>
    <w:rsid w:val="00121356"/>
    <w:rsid w:val="0012477E"/>
    <w:rsid w:val="00137FB9"/>
    <w:rsid w:val="00162EB5"/>
    <w:rsid w:val="00166453"/>
    <w:rsid w:val="00183603"/>
    <w:rsid w:val="001A342D"/>
    <w:rsid w:val="001C5EDD"/>
    <w:rsid w:val="001D5A13"/>
    <w:rsid w:val="001D73C4"/>
    <w:rsid w:val="001E206E"/>
    <w:rsid w:val="001F0CB3"/>
    <w:rsid w:val="00201ABC"/>
    <w:rsid w:val="00203730"/>
    <w:rsid w:val="002213D4"/>
    <w:rsid w:val="002248D3"/>
    <w:rsid w:val="002317A3"/>
    <w:rsid w:val="002740E5"/>
    <w:rsid w:val="00290ECE"/>
    <w:rsid w:val="002957D8"/>
    <w:rsid w:val="00295A5F"/>
    <w:rsid w:val="002A2D75"/>
    <w:rsid w:val="002B375B"/>
    <w:rsid w:val="002C4015"/>
    <w:rsid w:val="002E6F0D"/>
    <w:rsid w:val="002F5B86"/>
    <w:rsid w:val="003131A0"/>
    <w:rsid w:val="00316B3E"/>
    <w:rsid w:val="00317475"/>
    <w:rsid w:val="00322A50"/>
    <w:rsid w:val="003351F9"/>
    <w:rsid w:val="00340557"/>
    <w:rsid w:val="0034160C"/>
    <w:rsid w:val="003418B4"/>
    <w:rsid w:val="0035064E"/>
    <w:rsid w:val="00381FDF"/>
    <w:rsid w:val="00387601"/>
    <w:rsid w:val="003A0473"/>
    <w:rsid w:val="003B0434"/>
    <w:rsid w:val="003B5A1E"/>
    <w:rsid w:val="003B76CE"/>
    <w:rsid w:val="003E589F"/>
    <w:rsid w:val="003F1982"/>
    <w:rsid w:val="004442A6"/>
    <w:rsid w:val="004776CC"/>
    <w:rsid w:val="0049258B"/>
    <w:rsid w:val="004957FB"/>
    <w:rsid w:val="004A00CA"/>
    <w:rsid w:val="004A0856"/>
    <w:rsid w:val="004B5869"/>
    <w:rsid w:val="004D0C42"/>
    <w:rsid w:val="004D4FD5"/>
    <w:rsid w:val="00510E57"/>
    <w:rsid w:val="005177AD"/>
    <w:rsid w:val="00532376"/>
    <w:rsid w:val="00557B92"/>
    <w:rsid w:val="00557DDB"/>
    <w:rsid w:val="0057047D"/>
    <w:rsid w:val="005A0F71"/>
    <w:rsid w:val="005A224D"/>
    <w:rsid w:val="005A5064"/>
    <w:rsid w:val="005A69C0"/>
    <w:rsid w:val="005A783B"/>
    <w:rsid w:val="005C0288"/>
    <w:rsid w:val="005D780B"/>
    <w:rsid w:val="005E6627"/>
    <w:rsid w:val="005F3D95"/>
    <w:rsid w:val="005F6489"/>
    <w:rsid w:val="0060257E"/>
    <w:rsid w:val="00610015"/>
    <w:rsid w:val="00613F5D"/>
    <w:rsid w:val="0061471F"/>
    <w:rsid w:val="00623D01"/>
    <w:rsid w:val="006250C0"/>
    <w:rsid w:val="00633188"/>
    <w:rsid w:val="00647A90"/>
    <w:rsid w:val="0065289F"/>
    <w:rsid w:val="006559E1"/>
    <w:rsid w:val="00661445"/>
    <w:rsid w:val="00674F45"/>
    <w:rsid w:val="00696A9F"/>
    <w:rsid w:val="006A516F"/>
    <w:rsid w:val="006B4D39"/>
    <w:rsid w:val="006C1CB0"/>
    <w:rsid w:val="006C3A8A"/>
    <w:rsid w:val="006D22B4"/>
    <w:rsid w:val="006D449B"/>
    <w:rsid w:val="006D6D45"/>
    <w:rsid w:val="006E05E9"/>
    <w:rsid w:val="006E642F"/>
    <w:rsid w:val="00715ED7"/>
    <w:rsid w:val="00723073"/>
    <w:rsid w:val="00723833"/>
    <w:rsid w:val="00752B2D"/>
    <w:rsid w:val="00766FA6"/>
    <w:rsid w:val="00777CBC"/>
    <w:rsid w:val="007808BC"/>
    <w:rsid w:val="007866D7"/>
    <w:rsid w:val="0079209F"/>
    <w:rsid w:val="007961E7"/>
    <w:rsid w:val="007B76A0"/>
    <w:rsid w:val="007E4A80"/>
    <w:rsid w:val="007F3664"/>
    <w:rsid w:val="007F5EFF"/>
    <w:rsid w:val="00804D98"/>
    <w:rsid w:val="00837A4A"/>
    <w:rsid w:val="00842412"/>
    <w:rsid w:val="00847CCC"/>
    <w:rsid w:val="00866910"/>
    <w:rsid w:val="00880F23"/>
    <w:rsid w:val="00885A06"/>
    <w:rsid w:val="008B0D07"/>
    <w:rsid w:val="008D1C1C"/>
    <w:rsid w:val="008D429A"/>
    <w:rsid w:val="008D6022"/>
    <w:rsid w:val="008E10DC"/>
    <w:rsid w:val="008F6003"/>
    <w:rsid w:val="009338A6"/>
    <w:rsid w:val="00957B54"/>
    <w:rsid w:val="009617FB"/>
    <w:rsid w:val="00962626"/>
    <w:rsid w:val="009647DF"/>
    <w:rsid w:val="00981E31"/>
    <w:rsid w:val="009B49A8"/>
    <w:rsid w:val="009C5860"/>
    <w:rsid w:val="009C7449"/>
    <w:rsid w:val="009D0D3C"/>
    <w:rsid w:val="009F36B3"/>
    <w:rsid w:val="009F38B1"/>
    <w:rsid w:val="00A06629"/>
    <w:rsid w:val="00A21CD4"/>
    <w:rsid w:val="00A557F9"/>
    <w:rsid w:val="00A66DCA"/>
    <w:rsid w:val="00A716BD"/>
    <w:rsid w:val="00A73DB6"/>
    <w:rsid w:val="00A75820"/>
    <w:rsid w:val="00A75D12"/>
    <w:rsid w:val="00A83545"/>
    <w:rsid w:val="00A8375D"/>
    <w:rsid w:val="00AC5BC3"/>
    <w:rsid w:val="00AC69E7"/>
    <w:rsid w:val="00AD24E5"/>
    <w:rsid w:val="00B0141D"/>
    <w:rsid w:val="00B04E62"/>
    <w:rsid w:val="00B13B47"/>
    <w:rsid w:val="00B14EE7"/>
    <w:rsid w:val="00B245D4"/>
    <w:rsid w:val="00B306B8"/>
    <w:rsid w:val="00B35A1F"/>
    <w:rsid w:val="00B41F86"/>
    <w:rsid w:val="00B42566"/>
    <w:rsid w:val="00B5128C"/>
    <w:rsid w:val="00B92B7C"/>
    <w:rsid w:val="00BA029A"/>
    <w:rsid w:val="00BC0114"/>
    <w:rsid w:val="00BC0D1D"/>
    <w:rsid w:val="00BC6B8F"/>
    <w:rsid w:val="00BD79A3"/>
    <w:rsid w:val="00BD7F17"/>
    <w:rsid w:val="00BE0407"/>
    <w:rsid w:val="00BE6BAB"/>
    <w:rsid w:val="00C11BE8"/>
    <w:rsid w:val="00C16258"/>
    <w:rsid w:val="00C35F2F"/>
    <w:rsid w:val="00C376E4"/>
    <w:rsid w:val="00C6132D"/>
    <w:rsid w:val="00C75DA9"/>
    <w:rsid w:val="00C92F01"/>
    <w:rsid w:val="00C956AF"/>
    <w:rsid w:val="00C97DC0"/>
    <w:rsid w:val="00CB487B"/>
    <w:rsid w:val="00CC4B2C"/>
    <w:rsid w:val="00CC5A97"/>
    <w:rsid w:val="00CE2AB7"/>
    <w:rsid w:val="00CE4CC4"/>
    <w:rsid w:val="00D32C89"/>
    <w:rsid w:val="00D336CC"/>
    <w:rsid w:val="00D339F9"/>
    <w:rsid w:val="00D4006F"/>
    <w:rsid w:val="00D50550"/>
    <w:rsid w:val="00D53CD3"/>
    <w:rsid w:val="00D70C76"/>
    <w:rsid w:val="00D72AC6"/>
    <w:rsid w:val="00DA2ABE"/>
    <w:rsid w:val="00DA3989"/>
    <w:rsid w:val="00DC14E1"/>
    <w:rsid w:val="00DE6C96"/>
    <w:rsid w:val="00E11EDD"/>
    <w:rsid w:val="00E209A7"/>
    <w:rsid w:val="00E32B02"/>
    <w:rsid w:val="00E36832"/>
    <w:rsid w:val="00E515D5"/>
    <w:rsid w:val="00E6385E"/>
    <w:rsid w:val="00EA4A43"/>
    <w:rsid w:val="00EC60E8"/>
    <w:rsid w:val="00EC64B2"/>
    <w:rsid w:val="00EE52A2"/>
    <w:rsid w:val="00F056E3"/>
    <w:rsid w:val="00F11261"/>
    <w:rsid w:val="00F142FD"/>
    <w:rsid w:val="00F21563"/>
    <w:rsid w:val="00F35CD9"/>
    <w:rsid w:val="00F660C9"/>
    <w:rsid w:val="00F676A7"/>
    <w:rsid w:val="00F85D60"/>
    <w:rsid w:val="00F96F28"/>
    <w:rsid w:val="00FA705C"/>
    <w:rsid w:val="00FA720D"/>
    <w:rsid w:val="00FB6675"/>
    <w:rsid w:val="00FC4F87"/>
    <w:rsid w:val="00FD7404"/>
    <w:rsid w:val="00FE0623"/>
    <w:rsid w:val="00FE6188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B6AE"/>
  <w15:docId w15:val="{2C5911BC-17D8-453F-A3A6-6E5E48B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4A8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A8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2F57-BACB-48EC-A76A-A5BFCF5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 Crow</dc:creator>
  <cp:lastModifiedBy>Raym Crow</cp:lastModifiedBy>
  <cp:revision>7</cp:revision>
  <cp:lastPrinted>2019-07-30T13:09:00Z</cp:lastPrinted>
  <dcterms:created xsi:type="dcterms:W3CDTF">2021-05-13T14:04:00Z</dcterms:created>
  <dcterms:modified xsi:type="dcterms:W3CDTF">2021-05-13T14:05:00Z</dcterms:modified>
</cp:coreProperties>
</file>