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880F23" w:rsidRDefault="000A2884" w:rsidP="000A2884">
      <w:pPr>
        <w:spacing w:after="0"/>
        <w:rPr>
          <w:b/>
          <w:sz w:val="18"/>
          <w:szCs w:val="18"/>
        </w:rPr>
      </w:pPr>
      <w:r w:rsidRPr="00880F23">
        <w:rPr>
          <w:b/>
          <w:sz w:val="18"/>
          <w:szCs w:val="18"/>
        </w:rPr>
        <w:t>Town of Washington</w:t>
      </w:r>
      <w:r w:rsidR="007808BC" w:rsidRPr="00880F23">
        <w:rPr>
          <w:b/>
          <w:sz w:val="18"/>
          <w:szCs w:val="18"/>
        </w:rPr>
        <w:t xml:space="preserve"> | </w:t>
      </w:r>
      <w:r w:rsidRPr="00880F23">
        <w:rPr>
          <w:b/>
          <w:sz w:val="18"/>
          <w:szCs w:val="18"/>
        </w:rPr>
        <w:t>Architectural Review Board</w:t>
      </w:r>
    </w:p>
    <w:p w14:paraId="5365DC50" w14:textId="674CB606" w:rsidR="000A2884" w:rsidRPr="00880F23" w:rsidRDefault="000A2884" w:rsidP="00162EB5">
      <w:pPr>
        <w:pBdr>
          <w:bottom w:val="single" w:sz="4" w:space="1" w:color="auto"/>
        </w:pBdr>
        <w:spacing w:after="240"/>
        <w:rPr>
          <w:b/>
          <w:sz w:val="18"/>
          <w:szCs w:val="18"/>
        </w:rPr>
      </w:pPr>
      <w:r w:rsidRPr="00880F23">
        <w:rPr>
          <w:b/>
          <w:sz w:val="18"/>
          <w:szCs w:val="18"/>
        </w:rPr>
        <w:t xml:space="preserve">Meeting Minutes, </w:t>
      </w:r>
      <w:r w:rsidR="00700B68">
        <w:rPr>
          <w:b/>
          <w:sz w:val="18"/>
          <w:szCs w:val="18"/>
        </w:rPr>
        <w:t>November 2, 2022</w:t>
      </w:r>
    </w:p>
    <w:p w14:paraId="05C1C8E6" w14:textId="77777777" w:rsidR="000A2884" w:rsidRPr="00880F23" w:rsidRDefault="000A2884" w:rsidP="000A2884">
      <w:pPr>
        <w:spacing w:after="0"/>
        <w:rPr>
          <w:b/>
          <w:i/>
          <w:sz w:val="18"/>
          <w:szCs w:val="18"/>
        </w:rPr>
      </w:pPr>
      <w:r w:rsidRPr="00880F23">
        <w:rPr>
          <w:b/>
          <w:i/>
          <w:sz w:val="18"/>
          <w:szCs w:val="18"/>
        </w:rPr>
        <w:t>Present:</w:t>
      </w:r>
    </w:p>
    <w:p w14:paraId="7644DF3E" w14:textId="77777777" w:rsidR="00FC4F87" w:rsidRPr="00880F23" w:rsidRDefault="00FC4F87" w:rsidP="000A2884">
      <w:pPr>
        <w:spacing w:after="0"/>
        <w:rPr>
          <w:sz w:val="18"/>
          <w:szCs w:val="18"/>
        </w:rPr>
        <w:sectPr w:rsidR="00FC4F87" w:rsidRPr="00880F23">
          <w:footerReference w:type="default" r:id="rId8"/>
          <w:pgSz w:w="12240" w:h="15840"/>
          <w:pgMar w:top="1440" w:right="1440" w:bottom="1440" w:left="1440" w:header="720" w:footer="720" w:gutter="0"/>
          <w:cols w:space="720"/>
          <w:docGrid w:linePitch="360"/>
        </w:sectPr>
      </w:pPr>
    </w:p>
    <w:p w14:paraId="56914A14" w14:textId="6C916571" w:rsidR="00E566C5" w:rsidRPr="00E566C5" w:rsidRDefault="00E566C5" w:rsidP="00E566C5">
      <w:pPr>
        <w:spacing w:after="0"/>
        <w:rPr>
          <w:sz w:val="18"/>
          <w:szCs w:val="18"/>
        </w:rPr>
      </w:pPr>
      <w:r w:rsidRPr="00E566C5">
        <w:rPr>
          <w:sz w:val="18"/>
          <w:szCs w:val="18"/>
        </w:rPr>
        <w:t>Nanette Edwards</w:t>
      </w:r>
      <w:r w:rsidR="0054429E">
        <w:rPr>
          <w:sz w:val="18"/>
          <w:szCs w:val="18"/>
        </w:rPr>
        <w:t xml:space="preserve"> (ARB Member)</w:t>
      </w:r>
    </w:p>
    <w:p w14:paraId="4852C006" w14:textId="39371295" w:rsidR="00E566C5" w:rsidRDefault="00E566C5" w:rsidP="00E566C5">
      <w:pPr>
        <w:spacing w:after="0"/>
        <w:rPr>
          <w:sz w:val="18"/>
          <w:szCs w:val="18"/>
        </w:rPr>
      </w:pPr>
      <w:r w:rsidRPr="00E566C5">
        <w:rPr>
          <w:sz w:val="18"/>
          <w:szCs w:val="18"/>
        </w:rPr>
        <w:t>Deb Harris</w:t>
      </w:r>
      <w:r w:rsidR="0054429E">
        <w:rPr>
          <w:sz w:val="18"/>
          <w:szCs w:val="18"/>
        </w:rPr>
        <w:t xml:space="preserve"> (ARB Member</w:t>
      </w:r>
      <w:r w:rsidR="00700B68">
        <w:rPr>
          <w:sz w:val="18"/>
          <w:szCs w:val="18"/>
        </w:rPr>
        <w:t>, Secretary</w:t>
      </w:r>
      <w:r w:rsidR="0054429E">
        <w:rPr>
          <w:sz w:val="18"/>
          <w:szCs w:val="18"/>
        </w:rPr>
        <w:t>)</w:t>
      </w:r>
    </w:p>
    <w:p w14:paraId="10D0C383" w14:textId="0BEB709B" w:rsidR="00700B68" w:rsidRPr="00E566C5" w:rsidRDefault="00700B68" w:rsidP="00E566C5">
      <w:pPr>
        <w:spacing w:after="0"/>
        <w:rPr>
          <w:sz w:val="18"/>
          <w:szCs w:val="18"/>
        </w:rPr>
      </w:pPr>
      <w:r>
        <w:rPr>
          <w:sz w:val="18"/>
          <w:szCs w:val="18"/>
        </w:rPr>
        <w:t>Wes Kerr (ARB Member, Vice Chair)</w:t>
      </w:r>
    </w:p>
    <w:p w14:paraId="2FC83884" w14:textId="310E0DDB" w:rsidR="00E566C5" w:rsidRDefault="00E566C5" w:rsidP="00E566C5">
      <w:pPr>
        <w:spacing w:after="0"/>
        <w:rPr>
          <w:sz w:val="18"/>
          <w:szCs w:val="18"/>
        </w:rPr>
      </w:pPr>
      <w:r w:rsidRPr="00E566C5">
        <w:rPr>
          <w:sz w:val="18"/>
          <w:szCs w:val="18"/>
        </w:rPr>
        <w:t>Drew Mitchell</w:t>
      </w:r>
      <w:r w:rsidR="0054429E">
        <w:rPr>
          <w:sz w:val="18"/>
          <w:szCs w:val="18"/>
        </w:rPr>
        <w:t xml:space="preserve"> (ARB Member</w:t>
      </w:r>
      <w:r w:rsidR="00700B68">
        <w:rPr>
          <w:sz w:val="18"/>
          <w:szCs w:val="18"/>
        </w:rPr>
        <w:t>, Chair</w:t>
      </w:r>
      <w:r w:rsidR="0054429E">
        <w:rPr>
          <w:sz w:val="18"/>
          <w:szCs w:val="18"/>
        </w:rPr>
        <w:t>)</w:t>
      </w:r>
    </w:p>
    <w:p w14:paraId="42A61D3F" w14:textId="587793CE" w:rsidR="0054429E" w:rsidRDefault="0054429E" w:rsidP="00E566C5">
      <w:pPr>
        <w:spacing w:after="0"/>
        <w:rPr>
          <w:sz w:val="18"/>
          <w:szCs w:val="18"/>
        </w:rPr>
      </w:pPr>
      <w:r>
        <w:rPr>
          <w:sz w:val="18"/>
          <w:szCs w:val="18"/>
        </w:rPr>
        <w:t>Steve Gyurisin (Zoning Administrator)</w:t>
      </w:r>
    </w:p>
    <w:p w14:paraId="11E9BECC" w14:textId="77777777" w:rsidR="0054429E" w:rsidRDefault="0054429E" w:rsidP="00E566C5">
      <w:pPr>
        <w:spacing w:after="0"/>
        <w:rPr>
          <w:sz w:val="18"/>
          <w:szCs w:val="18"/>
        </w:rPr>
      </w:pPr>
    </w:p>
    <w:p w14:paraId="425C5CE2" w14:textId="4DCFB6F4" w:rsidR="00D50B1D" w:rsidRDefault="00D50B1D" w:rsidP="00D50B1D">
      <w:pPr>
        <w:rPr>
          <w:sz w:val="18"/>
          <w:szCs w:val="18"/>
        </w:rPr>
      </w:pPr>
      <w:r w:rsidRPr="00880F23">
        <w:rPr>
          <w:sz w:val="18"/>
          <w:szCs w:val="18"/>
        </w:rPr>
        <w:t>The meeting was called to order at 7:</w:t>
      </w:r>
      <w:r w:rsidR="00700B68">
        <w:rPr>
          <w:sz w:val="18"/>
          <w:szCs w:val="18"/>
        </w:rPr>
        <w:t>02</w:t>
      </w:r>
      <w:r w:rsidRPr="00880F23">
        <w:rPr>
          <w:sz w:val="18"/>
          <w:szCs w:val="18"/>
        </w:rPr>
        <w:t xml:space="preserve"> pm by </w:t>
      </w:r>
      <w:r>
        <w:rPr>
          <w:sz w:val="18"/>
          <w:szCs w:val="18"/>
        </w:rPr>
        <w:t>Chair D. Mitchell.</w:t>
      </w:r>
    </w:p>
    <w:p w14:paraId="6C641E2B" w14:textId="07C45AC9" w:rsidR="00D50B1D" w:rsidRDefault="00700B68" w:rsidP="00D50B1D">
      <w:pPr>
        <w:rPr>
          <w:sz w:val="18"/>
          <w:szCs w:val="18"/>
        </w:rPr>
      </w:pPr>
      <w:r>
        <w:rPr>
          <w:sz w:val="18"/>
          <w:szCs w:val="18"/>
        </w:rPr>
        <w:t xml:space="preserve">The </w:t>
      </w:r>
      <w:r w:rsidR="00E06668">
        <w:rPr>
          <w:sz w:val="18"/>
          <w:szCs w:val="18"/>
        </w:rPr>
        <w:t>agenda was approved unanimously.</w:t>
      </w:r>
    </w:p>
    <w:p w14:paraId="12DB858C" w14:textId="05BAF4A6" w:rsidR="00700B68" w:rsidRDefault="00700B68" w:rsidP="00D50B1D">
      <w:pPr>
        <w:rPr>
          <w:sz w:val="18"/>
          <w:szCs w:val="18"/>
        </w:rPr>
      </w:pPr>
      <w:r>
        <w:rPr>
          <w:sz w:val="18"/>
          <w:szCs w:val="18"/>
        </w:rPr>
        <w:t>Notes from August 15, 2022 were approved unanimously.</w:t>
      </w:r>
    </w:p>
    <w:p w14:paraId="484DE05B" w14:textId="685F68DA" w:rsidR="00D50B1D" w:rsidRPr="0054429E" w:rsidRDefault="00D50B1D" w:rsidP="00D50B1D">
      <w:pPr>
        <w:spacing w:after="240"/>
        <w:rPr>
          <w:b/>
          <w:bCs/>
          <w:i/>
          <w:iCs/>
          <w:sz w:val="18"/>
          <w:szCs w:val="18"/>
        </w:rPr>
      </w:pPr>
      <w:r w:rsidRPr="0054429E">
        <w:rPr>
          <w:b/>
          <w:bCs/>
          <w:i/>
          <w:iCs/>
          <w:sz w:val="18"/>
          <w:szCs w:val="18"/>
        </w:rPr>
        <w:t xml:space="preserve">Item </w:t>
      </w:r>
      <w:r w:rsidR="00700B68">
        <w:rPr>
          <w:b/>
          <w:bCs/>
          <w:i/>
          <w:iCs/>
          <w:sz w:val="18"/>
          <w:szCs w:val="18"/>
        </w:rPr>
        <w:t>1</w:t>
      </w:r>
      <w:r w:rsidRPr="0054429E">
        <w:rPr>
          <w:b/>
          <w:bCs/>
          <w:i/>
          <w:iCs/>
          <w:sz w:val="18"/>
          <w:szCs w:val="18"/>
        </w:rPr>
        <w:t>:</w:t>
      </w:r>
      <w:r w:rsidR="00014B54">
        <w:rPr>
          <w:b/>
          <w:bCs/>
          <w:i/>
          <w:iCs/>
          <w:sz w:val="18"/>
          <w:szCs w:val="18"/>
        </w:rPr>
        <w:t xml:space="preserve"> </w:t>
      </w:r>
      <w:r w:rsidR="00700B68">
        <w:rPr>
          <w:b/>
          <w:bCs/>
          <w:i/>
          <w:iCs/>
          <w:sz w:val="18"/>
          <w:szCs w:val="18"/>
        </w:rPr>
        <w:t xml:space="preserve">211 Main Street (H.B. Wood) for installation of </w:t>
      </w:r>
      <w:r w:rsidR="00C43784">
        <w:rPr>
          <w:b/>
          <w:bCs/>
          <w:i/>
          <w:iCs/>
          <w:sz w:val="18"/>
          <w:szCs w:val="18"/>
        </w:rPr>
        <w:t xml:space="preserve">a </w:t>
      </w:r>
      <w:r w:rsidR="00700B68">
        <w:rPr>
          <w:b/>
          <w:bCs/>
          <w:i/>
          <w:iCs/>
          <w:sz w:val="18"/>
          <w:szCs w:val="18"/>
        </w:rPr>
        <w:t>new sign</w:t>
      </w:r>
    </w:p>
    <w:p w14:paraId="1553405F" w14:textId="1C32F443" w:rsidR="00700B68" w:rsidRDefault="00700B68" w:rsidP="00D50B1D">
      <w:pPr>
        <w:spacing w:after="240"/>
        <w:rPr>
          <w:sz w:val="18"/>
          <w:szCs w:val="18"/>
        </w:rPr>
      </w:pPr>
      <w:r>
        <w:rPr>
          <w:sz w:val="18"/>
          <w:szCs w:val="18"/>
        </w:rPr>
        <w:t>H.B. Wood, owner of the Miller House at 211 Main Street, noted his application for a new sign at the property. There were no questions about the application.</w:t>
      </w:r>
    </w:p>
    <w:p w14:paraId="690163D9" w14:textId="4EA49137" w:rsidR="00700B68" w:rsidRDefault="00700B68" w:rsidP="00D50B1D">
      <w:pPr>
        <w:spacing w:after="240"/>
        <w:rPr>
          <w:sz w:val="18"/>
          <w:szCs w:val="18"/>
        </w:rPr>
      </w:pPr>
      <w:r>
        <w:rPr>
          <w:sz w:val="18"/>
          <w:szCs w:val="18"/>
        </w:rPr>
        <w:t>N. Edwards made a motion to approve. W. Kerr seconded the motion. The application was approved unanimously.</w:t>
      </w:r>
    </w:p>
    <w:p w14:paraId="656DF73A" w14:textId="5886E39A" w:rsidR="0054429E" w:rsidRDefault="0054429E" w:rsidP="00D50B1D">
      <w:pPr>
        <w:spacing w:after="240"/>
        <w:rPr>
          <w:b/>
          <w:bCs/>
          <w:i/>
          <w:iCs/>
          <w:sz w:val="18"/>
          <w:szCs w:val="18"/>
        </w:rPr>
      </w:pPr>
      <w:r>
        <w:rPr>
          <w:b/>
          <w:bCs/>
          <w:i/>
          <w:iCs/>
          <w:sz w:val="18"/>
          <w:szCs w:val="18"/>
        </w:rPr>
        <w:t xml:space="preserve">Item </w:t>
      </w:r>
      <w:r w:rsidR="00700B68">
        <w:rPr>
          <w:b/>
          <w:bCs/>
          <w:i/>
          <w:iCs/>
          <w:sz w:val="18"/>
          <w:szCs w:val="18"/>
        </w:rPr>
        <w:t>2</w:t>
      </w:r>
      <w:r>
        <w:rPr>
          <w:b/>
          <w:bCs/>
          <w:i/>
          <w:iCs/>
          <w:sz w:val="18"/>
          <w:szCs w:val="18"/>
        </w:rPr>
        <w:t xml:space="preserve">: </w:t>
      </w:r>
      <w:r w:rsidR="00700B68">
        <w:rPr>
          <w:b/>
          <w:bCs/>
          <w:i/>
          <w:iCs/>
          <w:sz w:val="18"/>
          <w:szCs w:val="18"/>
        </w:rPr>
        <w:t>389 Ma</w:t>
      </w:r>
      <w:r w:rsidR="008219F6">
        <w:rPr>
          <w:b/>
          <w:bCs/>
          <w:i/>
          <w:iCs/>
          <w:sz w:val="18"/>
          <w:szCs w:val="18"/>
        </w:rPr>
        <w:t>i</w:t>
      </w:r>
      <w:r w:rsidR="00700B68">
        <w:rPr>
          <w:b/>
          <w:bCs/>
          <w:i/>
          <w:iCs/>
          <w:sz w:val="18"/>
          <w:szCs w:val="18"/>
        </w:rPr>
        <w:t>n Street (William Lester) for installation of fence</w:t>
      </w:r>
    </w:p>
    <w:p w14:paraId="1923EAB0" w14:textId="44B75ED4" w:rsidR="006F63E7" w:rsidRDefault="00700B68" w:rsidP="00D50B1D">
      <w:pPr>
        <w:spacing w:after="240"/>
        <w:rPr>
          <w:sz w:val="18"/>
          <w:szCs w:val="18"/>
        </w:rPr>
      </w:pPr>
      <w:r>
        <w:rPr>
          <w:sz w:val="18"/>
          <w:szCs w:val="18"/>
        </w:rPr>
        <w:t xml:space="preserve">W. Lester presented an application on behalf of </w:t>
      </w:r>
      <w:r w:rsidR="008219F6">
        <w:rPr>
          <w:sz w:val="18"/>
          <w:szCs w:val="18"/>
        </w:rPr>
        <w:t>T</w:t>
      </w:r>
      <w:r>
        <w:rPr>
          <w:sz w:val="18"/>
          <w:szCs w:val="18"/>
        </w:rPr>
        <w:t>he Inn at Little Washington to install a walk-thru gate, board fencing a</w:t>
      </w:r>
      <w:r w:rsidR="008219F6">
        <w:rPr>
          <w:sz w:val="18"/>
          <w:szCs w:val="18"/>
        </w:rPr>
        <w:t>n</w:t>
      </w:r>
      <w:r>
        <w:rPr>
          <w:sz w:val="18"/>
          <w:szCs w:val="18"/>
        </w:rPr>
        <w:t xml:space="preserve">d farm-type-3 fencing on properties owned by </w:t>
      </w:r>
      <w:r w:rsidR="008219F6">
        <w:rPr>
          <w:sz w:val="18"/>
          <w:szCs w:val="18"/>
        </w:rPr>
        <w:t>T</w:t>
      </w:r>
      <w:r>
        <w:rPr>
          <w:sz w:val="18"/>
          <w:szCs w:val="18"/>
        </w:rPr>
        <w:t>he Inn. The fencing and gate will be located at the rear of Patty O’s.</w:t>
      </w:r>
      <w:r w:rsidR="00804450">
        <w:rPr>
          <w:sz w:val="18"/>
          <w:szCs w:val="18"/>
        </w:rPr>
        <w:t xml:space="preserve"> </w:t>
      </w:r>
    </w:p>
    <w:p w14:paraId="5F0DCFFC" w14:textId="2044F979" w:rsidR="00804450" w:rsidRPr="00D3102C" w:rsidRDefault="00804450" w:rsidP="00D50B1D">
      <w:pPr>
        <w:spacing w:after="240"/>
        <w:rPr>
          <w:sz w:val="18"/>
          <w:szCs w:val="18"/>
        </w:rPr>
      </w:pPr>
      <w:r>
        <w:rPr>
          <w:sz w:val="18"/>
          <w:szCs w:val="18"/>
        </w:rPr>
        <w:t xml:space="preserve">D. Mitchell noted that the ARB only has purview over determining if the fence adheres to the ARB Guidelines.  </w:t>
      </w:r>
    </w:p>
    <w:p w14:paraId="1A557ED6" w14:textId="2DE2B913" w:rsidR="00D3102C" w:rsidRDefault="00700B68" w:rsidP="00D3102C">
      <w:pPr>
        <w:spacing w:after="240"/>
        <w:rPr>
          <w:sz w:val="18"/>
          <w:szCs w:val="18"/>
        </w:rPr>
      </w:pPr>
      <w:r>
        <w:rPr>
          <w:sz w:val="18"/>
          <w:szCs w:val="18"/>
        </w:rPr>
        <w:t xml:space="preserve">N. Edwards asked a question about the length of the of the fence, noting that the solid fence separating </w:t>
      </w:r>
      <w:r w:rsidR="008219F6">
        <w:rPr>
          <w:sz w:val="18"/>
          <w:szCs w:val="18"/>
        </w:rPr>
        <w:t>T</w:t>
      </w:r>
      <w:r>
        <w:rPr>
          <w:sz w:val="18"/>
          <w:szCs w:val="18"/>
        </w:rPr>
        <w:t xml:space="preserve">he Inn at Little Washington’s property and Wendy Murdoch’s property </w:t>
      </w:r>
      <w:r w:rsidR="00804450">
        <w:rPr>
          <w:sz w:val="18"/>
          <w:szCs w:val="18"/>
        </w:rPr>
        <w:t xml:space="preserve">could be extended (length-wise) for aesthetic purposes. As submitted, the solid fence divided Ms. Murdoch’s property and </w:t>
      </w:r>
      <w:r w:rsidR="008219F6">
        <w:rPr>
          <w:sz w:val="18"/>
          <w:szCs w:val="18"/>
        </w:rPr>
        <w:t>T</w:t>
      </w:r>
      <w:r w:rsidR="00804450">
        <w:rPr>
          <w:sz w:val="18"/>
          <w:szCs w:val="18"/>
        </w:rPr>
        <w:t xml:space="preserve">he Inn at Little Washington’s property but stopped where Ms. Murdoch’s property ended </w:t>
      </w:r>
      <w:r w:rsidR="008219F6">
        <w:rPr>
          <w:sz w:val="18"/>
          <w:szCs w:val="18"/>
        </w:rPr>
        <w:t>where T</w:t>
      </w:r>
      <w:r w:rsidR="00804450">
        <w:rPr>
          <w:sz w:val="18"/>
          <w:szCs w:val="18"/>
        </w:rPr>
        <w:t>he Inn’</w:t>
      </w:r>
      <w:r w:rsidR="008219F6">
        <w:rPr>
          <w:sz w:val="18"/>
          <w:szCs w:val="18"/>
        </w:rPr>
        <w:t>s</w:t>
      </w:r>
      <w:r w:rsidR="00804450">
        <w:rPr>
          <w:sz w:val="18"/>
          <w:szCs w:val="18"/>
        </w:rPr>
        <w:t xml:space="preserve"> two properties began to adjoin. There was further discussion about the length of the fence between ARB members. W. Lester noted that fence was designed to block light off Ms. Murdoch’s property. The ARB also allowed for public comment, and public participant Ms. Murdoch requested that the solid fence be extended to further block light and noise</w:t>
      </w:r>
      <w:r w:rsidR="008219F6">
        <w:rPr>
          <w:sz w:val="18"/>
          <w:szCs w:val="18"/>
        </w:rPr>
        <w:t xml:space="preserve"> between the properties</w:t>
      </w:r>
      <w:r w:rsidR="00804450">
        <w:rPr>
          <w:sz w:val="18"/>
          <w:szCs w:val="18"/>
        </w:rPr>
        <w:t>. W. Lester noted that the fence could be extended at a length to be determined and this further became a condition of approval for the fence.</w:t>
      </w:r>
    </w:p>
    <w:p w14:paraId="0794B380" w14:textId="3B8AF104" w:rsidR="00804450" w:rsidRDefault="00804450" w:rsidP="00D3102C">
      <w:pPr>
        <w:spacing w:after="240"/>
        <w:rPr>
          <w:sz w:val="18"/>
          <w:szCs w:val="18"/>
        </w:rPr>
      </w:pPr>
      <w:r>
        <w:rPr>
          <w:sz w:val="18"/>
          <w:szCs w:val="18"/>
        </w:rPr>
        <w:t>D. Harris made a motion to approve the application with the revision that the fence be extended</w:t>
      </w:r>
      <w:r w:rsidR="008219F6">
        <w:rPr>
          <w:sz w:val="18"/>
          <w:szCs w:val="18"/>
        </w:rPr>
        <w:t xml:space="preserve"> at a length to be determined</w:t>
      </w:r>
      <w:r>
        <w:rPr>
          <w:sz w:val="18"/>
          <w:szCs w:val="18"/>
        </w:rPr>
        <w:t>. W. Kerr seconded the motion. The application was approved unanimously.</w:t>
      </w:r>
    </w:p>
    <w:p w14:paraId="789E4BEB" w14:textId="2FA7B328" w:rsidR="00014B54" w:rsidRDefault="00014B54" w:rsidP="00D50B1D">
      <w:pPr>
        <w:spacing w:after="240"/>
        <w:rPr>
          <w:b/>
          <w:bCs/>
          <w:i/>
          <w:iCs/>
          <w:sz w:val="18"/>
          <w:szCs w:val="18"/>
        </w:rPr>
      </w:pPr>
      <w:r>
        <w:rPr>
          <w:b/>
          <w:bCs/>
          <w:i/>
          <w:iCs/>
          <w:sz w:val="18"/>
          <w:szCs w:val="18"/>
        </w:rPr>
        <w:t xml:space="preserve">Item </w:t>
      </w:r>
      <w:r w:rsidR="00804450">
        <w:rPr>
          <w:b/>
          <w:bCs/>
          <w:i/>
          <w:iCs/>
          <w:sz w:val="18"/>
          <w:szCs w:val="18"/>
        </w:rPr>
        <w:t>3: 328 Gay Street (Judith Tole) for installation of small roof over front door entry</w:t>
      </w:r>
    </w:p>
    <w:p w14:paraId="3F3FF2A1" w14:textId="1BCF28B1" w:rsidR="004F2F46" w:rsidRDefault="004F2F46" w:rsidP="00D81B4E">
      <w:pPr>
        <w:spacing w:after="240"/>
        <w:rPr>
          <w:sz w:val="18"/>
          <w:szCs w:val="18"/>
        </w:rPr>
      </w:pPr>
      <w:r>
        <w:rPr>
          <w:sz w:val="18"/>
          <w:szCs w:val="18"/>
        </w:rPr>
        <w:t xml:space="preserve">Butch Zindel presented </w:t>
      </w:r>
      <w:r w:rsidR="00C43784">
        <w:rPr>
          <w:sz w:val="18"/>
          <w:szCs w:val="18"/>
        </w:rPr>
        <w:t xml:space="preserve">on </w:t>
      </w:r>
      <w:r>
        <w:rPr>
          <w:sz w:val="18"/>
          <w:szCs w:val="18"/>
        </w:rPr>
        <w:t>of behalf of Ms. Tole to request the installation of a small roof over the front door at the Rappahannock Historical Society building at 328 Gay Street. There were no questions.</w:t>
      </w:r>
    </w:p>
    <w:p w14:paraId="30C99DB8" w14:textId="2F4661DE" w:rsidR="004F2F46" w:rsidRDefault="004F2F46" w:rsidP="00D81B4E">
      <w:pPr>
        <w:spacing w:after="240"/>
        <w:rPr>
          <w:sz w:val="18"/>
          <w:szCs w:val="18"/>
        </w:rPr>
      </w:pPr>
      <w:r>
        <w:rPr>
          <w:sz w:val="18"/>
          <w:szCs w:val="18"/>
        </w:rPr>
        <w:t>D. Harris made a motion to approve a</w:t>
      </w:r>
      <w:r w:rsidR="00C43784">
        <w:rPr>
          <w:sz w:val="18"/>
          <w:szCs w:val="18"/>
        </w:rPr>
        <w:t>n</w:t>
      </w:r>
      <w:r>
        <w:rPr>
          <w:sz w:val="18"/>
          <w:szCs w:val="18"/>
        </w:rPr>
        <w:t xml:space="preserve">d N. Edwards seconded. The application was approved unanimously. </w:t>
      </w:r>
    </w:p>
    <w:p w14:paraId="09A3A2D4" w14:textId="0122A9CF" w:rsidR="00D81B4E" w:rsidRDefault="004F2F46" w:rsidP="00D81B4E">
      <w:pPr>
        <w:spacing w:after="240"/>
        <w:rPr>
          <w:b/>
          <w:bCs/>
          <w:i/>
          <w:iCs/>
          <w:sz w:val="18"/>
          <w:szCs w:val="18"/>
        </w:rPr>
      </w:pPr>
      <w:r>
        <w:rPr>
          <w:b/>
          <w:bCs/>
          <w:i/>
          <w:iCs/>
          <w:sz w:val="18"/>
          <w:szCs w:val="18"/>
        </w:rPr>
        <w:t>Item 4: Review of Historical District Guidelines progress</w:t>
      </w:r>
    </w:p>
    <w:p w14:paraId="29D9252B" w14:textId="0C92120E" w:rsidR="004F2F46" w:rsidRPr="00E0447D" w:rsidRDefault="004F2F46" w:rsidP="00D81B4E">
      <w:pPr>
        <w:spacing w:after="240"/>
        <w:rPr>
          <w:sz w:val="18"/>
          <w:szCs w:val="18"/>
        </w:rPr>
      </w:pPr>
      <w:r>
        <w:rPr>
          <w:sz w:val="18"/>
          <w:szCs w:val="18"/>
        </w:rPr>
        <w:lastRenderedPageBreak/>
        <w:t xml:space="preserve">N. Edwards presented an adjusted work scope and plan for the update to the town Guidelines. This included an adjustment to the work scope discussed before to now focus on developing a </w:t>
      </w:r>
      <w:r>
        <w:rPr>
          <w:i/>
          <w:iCs/>
          <w:sz w:val="18"/>
          <w:szCs w:val="18"/>
        </w:rPr>
        <w:t xml:space="preserve">Town of Washington Architectural Review Board Application Booklet. </w:t>
      </w:r>
      <w:r>
        <w:rPr>
          <w:sz w:val="18"/>
          <w:szCs w:val="18"/>
        </w:rPr>
        <w:t>The b</w:t>
      </w:r>
      <w:r w:rsidR="00E0447D">
        <w:rPr>
          <w:sz w:val="18"/>
          <w:szCs w:val="18"/>
        </w:rPr>
        <w:t xml:space="preserve">ooklet would </w:t>
      </w:r>
      <w:r>
        <w:rPr>
          <w:sz w:val="18"/>
          <w:szCs w:val="18"/>
        </w:rPr>
        <w:t>include a table of contents, introductory pages, a</w:t>
      </w:r>
      <w:r w:rsidR="00C43784">
        <w:rPr>
          <w:sz w:val="18"/>
          <w:szCs w:val="18"/>
        </w:rPr>
        <w:t>nd a</w:t>
      </w:r>
      <w:r>
        <w:rPr>
          <w:sz w:val="18"/>
          <w:szCs w:val="18"/>
        </w:rPr>
        <w:t xml:space="preserve"> bulleted guideline list that </w:t>
      </w:r>
      <w:r w:rsidR="00E0447D">
        <w:rPr>
          <w:sz w:val="18"/>
          <w:szCs w:val="18"/>
        </w:rPr>
        <w:t xml:space="preserve">covers and summarizes the topics of Alterations, Additions, Signs, and New Construction. The </w:t>
      </w:r>
      <w:r w:rsidR="00E0447D">
        <w:rPr>
          <w:i/>
          <w:iCs/>
          <w:sz w:val="18"/>
          <w:szCs w:val="18"/>
        </w:rPr>
        <w:t>Booklet</w:t>
      </w:r>
      <w:r w:rsidR="00E0447D">
        <w:rPr>
          <w:sz w:val="18"/>
          <w:szCs w:val="18"/>
        </w:rPr>
        <w:t xml:space="preserve"> would also include two Appendices that cover ARB approvals of new building products since the last publication of the tow</w:t>
      </w:r>
      <w:r w:rsidR="00C43784">
        <w:rPr>
          <w:sz w:val="18"/>
          <w:szCs w:val="18"/>
        </w:rPr>
        <w:t>n</w:t>
      </w:r>
      <w:r w:rsidR="00E0447D">
        <w:rPr>
          <w:sz w:val="18"/>
          <w:szCs w:val="18"/>
        </w:rPr>
        <w:t xml:space="preserve"> Guidelines (e.g., Hardie Plank siding and aluminum fencing) and application forms (including the submission guidelines checklist, the ARB COA form including a note on approval period, and the application form for COAs). The existing town Guidelines would remain </w:t>
      </w:r>
      <w:r w:rsidR="00C43784">
        <w:rPr>
          <w:sz w:val="18"/>
          <w:szCs w:val="18"/>
        </w:rPr>
        <w:t>intact</w:t>
      </w:r>
      <w:r w:rsidR="00E0447D">
        <w:rPr>
          <w:sz w:val="18"/>
          <w:szCs w:val="18"/>
        </w:rPr>
        <w:t xml:space="preserve"> and </w:t>
      </w:r>
      <w:r w:rsidR="00C43784">
        <w:rPr>
          <w:sz w:val="18"/>
          <w:szCs w:val="18"/>
        </w:rPr>
        <w:t xml:space="preserve">serve as </w:t>
      </w:r>
      <w:r w:rsidR="00E0447D">
        <w:rPr>
          <w:sz w:val="18"/>
          <w:szCs w:val="18"/>
        </w:rPr>
        <w:t xml:space="preserve">a larger </w:t>
      </w:r>
      <w:r w:rsidR="008219F6">
        <w:rPr>
          <w:sz w:val="18"/>
          <w:szCs w:val="18"/>
        </w:rPr>
        <w:t>reference</w:t>
      </w:r>
      <w:r w:rsidR="00E0447D">
        <w:rPr>
          <w:sz w:val="18"/>
          <w:szCs w:val="18"/>
        </w:rPr>
        <w:t xml:space="preserve"> document whereas the new </w:t>
      </w:r>
      <w:r w:rsidR="00E0447D">
        <w:rPr>
          <w:i/>
          <w:iCs/>
          <w:sz w:val="18"/>
          <w:szCs w:val="18"/>
        </w:rPr>
        <w:t>Booklet</w:t>
      </w:r>
      <w:r w:rsidR="00E0447D">
        <w:rPr>
          <w:sz w:val="18"/>
          <w:szCs w:val="18"/>
        </w:rPr>
        <w:t xml:space="preserve"> would be a more usable and updatable </w:t>
      </w:r>
      <w:r w:rsidR="008219F6">
        <w:rPr>
          <w:sz w:val="18"/>
          <w:szCs w:val="18"/>
        </w:rPr>
        <w:t xml:space="preserve">resource. </w:t>
      </w:r>
    </w:p>
    <w:p w14:paraId="190AE5F1" w14:textId="0F30C9A7" w:rsidR="00E0447D" w:rsidRDefault="00E0447D" w:rsidP="00E0447D">
      <w:pPr>
        <w:spacing w:after="240"/>
        <w:rPr>
          <w:sz w:val="18"/>
          <w:szCs w:val="18"/>
        </w:rPr>
      </w:pPr>
      <w:r>
        <w:rPr>
          <w:sz w:val="18"/>
          <w:szCs w:val="18"/>
        </w:rPr>
        <w:t xml:space="preserve">The ARB then discussed this approach and made suggestions around adding into the </w:t>
      </w:r>
      <w:r>
        <w:rPr>
          <w:i/>
          <w:iCs/>
          <w:sz w:val="18"/>
          <w:szCs w:val="18"/>
        </w:rPr>
        <w:t>Booklet</w:t>
      </w:r>
      <w:r>
        <w:rPr>
          <w:sz w:val="18"/>
          <w:szCs w:val="18"/>
        </w:rPr>
        <w:t xml:space="preserve"> introduction a flow chart that presents how the application and approval process work and who is responsible for which steps. The ARB also discussed the roles and responsibilities for </w:t>
      </w:r>
      <w:r>
        <w:rPr>
          <w:i/>
          <w:iCs/>
          <w:sz w:val="18"/>
          <w:szCs w:val="18"/>
        </w:rPr>
        <w:t xml:space="preserve">Booklet </w:t>
      </w:r>
      <w:r>
        <w:rPr>
          <w:sz w:val="18"/>
          <w:szCs w:val="18"/>
        </w:rPr>
        <w:t>development, including review of the Town Council. Councilmen Joe Whitehead was present in the audience and provided comment on the Town Council review role.</w:t>
      </w:r>
    </w:p>
    <w:p w14:paraId="5DB4B600" w14:textId="365B9E1C" w:rsidR="00E0447D" w:rsidRDefault="008219F6" w:rsidP="00E0447D">
      <w:pPr>
        <w:spacing w:after="240"/>
        <w:rPr>
          <w:sz w:val="18"/>
          <w:szCs w:val="18"/>
        </w:rPr>
      </w:pPr>
      <w:r>
        <w:rPr>
          <w:sz w:val="18"/>
          <w:szCs w:val="18"/>
        </w:rPr>
        <w:t>Immediate n</w:t>
      </w:r>
      <w:r w:rsidR="00E0447D">
        <w:rPr>
          <w:sz w:val="18"/>
          <w:szCs w:val="18"/>
        </w:rPr>
        <w:t>ext steps discussed include:</w:t>
      </w:r>
    </w:p>
    <w:p w14:paraId="0CE39A8D" w14:textId="23E374A4" w:rsidR="00E0447D" w:rsidRPr="008219F6" w:rsidRDefault="008219F6" w:rsidP="00E0447D">
      <w:pPr>
        <w:pStyle w:val="ListParagraph"/>
        <w:numPr>
          <w:ilvl w:val="0"/>
          <w:numId w:val="8"/>
        </w:numPr>
        <w:spacing w:after="240"/>
        <w:rPr>
          <w:sz w:val="18"/>
          <w:szCs w:val="18"/>
        </w:rPr>
      </w:pPr>
      <w:r>
        <w:rPr>
          <w:sz w:val="18"/>
          <w:szCs w:val="18"/>
        </w:rPr>
        <w:t xml:space="preserve">N. Edwards to work on the drafting and compilation of the </w:t>
      </w:r>
      <w:r>
        <w:rPr>
          <w:i/>
          <w:iCs/>
          <w:sz w:val="18"/>
          <w:szCs w:val="18"/>
        </w:rPr>
        <w:t>Booklet</w:t>
      </w:r>
      <w:r w:rsidR="00C43784">
        <w:rPr>
          <w:i/>
          <w:iCs/>
          <w:sz w:val="18"/>
          <w:szCs w:val="18"/>
        </w:rPr>
        <w:t xml:space="preserve"> </w:t>
      </w:r>
      <w:r w:rsidR="00C43784">
        <w:rPr>
          <w:sz w:val="18"/>
          <w:szCs w:val="18"/>
        </w:rPr>
        <w:t>for ARB member review</w:t>
      </w:r>
    </w:p>
    <w:p w14:paraId="1635FD49" w14:textId="4DA118E8" w:rsidR="008219F6" w:rsidRPr="00E0447D" w:rsidRDefault="008219F6" w:rsidP="00E0447D">
      <w:pPr>
        <w:pStyle w:val="ListParagraph"/>
        <w:numPr>
          <w:ilvl w:val="0"/>
          <w:numId w:val="8"/>
        </w:numPr>
        <w:spacing w:after="240"/>
        <w:rPr>
          <w:sz w:val="18"/>
          <w:szCs w:val="18"/>
        </w:rPr>
      </w:pPr>
      <w:r>
        <w:rPr>
          <w:sz w:val="18"/>
          <w:szCs w:val="18"/>
        </w:rPr>
        <w:t>ARB members to review the submission guidelines checklist by November 21 and send comments to S. Gyurisin</w:t>
      </w:r>
    </w:p>
    <w:p w14:paraId="14C9FB47" w14:textId="2CF3EF94" w:rsidR="004F2F46" w:rsidRDefault="004F2F46" w:rsidP="00D81B4E">
      <w:pPr>
        <w:spacing w:after="240"/>
        <w:rPr>
          <w:b/>
          <w:bCs/>
          <w:i/>
          <w:iCs/>
          <w:sz w:val="18"/>
          <w:szCs w:val="18"/>
        </w:rPr>
      </w:pPr>
      <w:r>
        <w:rPr>
          <w:b/>
          <w:bCs/>
          <w:i/>
          <w:iCs/>
          <w:sz w:val="18"/>
          <w:szCs w:val="18"/>
        </w:rPr>
        <w:t>Item 5: Review of new ARB Applications</w:t>
      </w:r>
    </w:p>
    <w:p w14:paraId="253AC135" w14:textId="67FE82A7" w:rsidR="004F2F46" w:rsidRPr="004F2F46" w:rsidRDefault="004F2F46" w:rsidP="00D81B4E">
      <w:pPr>
        <w:spacing w:after="240"/>
        <w:rPr>
          <w:sz w:val="18"/>
          <w:szCs w:val="18"/>
        </w:rPr>
      </w:pPr>
      <w:r>
        <w:rPr>
          <w:sz w:val="18"/>
          <w:szCs w:val="18"/>
        </w:rPr>
        <w:t xml:space="preserve">At the time of the meeting there were no new applications for review at the planned November 21 meeting. The cutoff date for the next meeting for application is November 7. If no applications are submitted through the </w:t>
      </w:r>
      <w:proofErr w:type="gramStart"/>
      <w:r>
        <w:rPr>
          <w:sz w:val="18"/>
          <w:szCs w:val="18"/>
        </w:rPr>
        <w:t>7</w:t>
      </w:r>
      <w:r w:rsidRPr="004F2F46">
        <w:rPr>
          <w:sz w:val="18"/>
          <w:szCs w:val="18"/>
          <w:vertAlign w:val="superscript"/>
        </w:rPr>
        <w:t>th</w:t>
      </w:r>
      <w:proofErr w:type="gramEnd"/>
      <w:r>
        <w:rPr>
          <w:sz w:val="18"/>
          <w:szCs w:val="18"/>
        </w:rPr>
        <w:t xml:space="preserve"> then the 21</w:t>
      </w:r>
      <w:r w:rsidRPr="004F2F46">
        <w:rPr>
          <w:sz w:val="18"/>
          <w:szCs w:val="18"/>
          <w:vertAlign w:val="superscript"/>
        </w:rPr>
        <w:t>st</w:t>
      </w:r>
      <w:r>
        <w:rPr>
          <w:sz w:val="18"/>
          <w:szCs w:val="18"/>
        </w:rPr>
        <w:t xml:space="preserve"> meeting will be canceled. </w:t>
      </w:r>
    </w:p>
    <w:p w14:paraId="6E9F6254" w14:textId="6D4D9EBA" w:rsidR="00D81B4E" w:rsidRDefault="00D81B4E" w:rsidP="00D71124">
      <w:pPr>
        <w:spacing w:after="240"/>
        <w:rPr>
          <w:b/>
          <w:bCs/>
          <w:i/>
          <w:iCs/>
          <w:sz w:val="18"/>
          <w:szCs w:val="18"/>
        </w:rPr>
      </w:pPr>
      <w:r>
        <w:rPr>
          <w:b/>
          <w:bCs/>
          <w:i/>
          <w:iCs/>
          <w:sz w:val="18"/>
          <w:szCs w:val="18"/>
        </w:rPr>
        <w:t>Closing Comments and Adjournment</w:t>
      </w:r>
    </w:p>
    <w:p w14:paraId="613E93A6" w14:textId="3C303CEC" w:rsidR="00F50377" w:rsidRPr="006E268A" w:rsidRDefault="004F2F46" w:rsidP="00D71124">
      <w:pPr>
        <w:spacing w:after="240"/>
        <w:rPr>
          <w:sz w:val="18"/>
          <w:szCs w:val="18"/>
        </w:rPr>
      </w:pPr>
      <w:r>
        <w:rPr>
          <w:sz w:val="18"/>
          <w:szCs w:val="18"/>
        </w:rPr>
        <w:t xml:space="preserve">N. Edwards </w:t>
      </w:r>
      <w:r w:rsidR="00F50377">
        <w:rPr>
          <w:sz w:val="18"/>
          <w:szCs w:val="18"/>
        </w:rPr>
        <w:t xml:space="preserve">moved to adjourn the meeting, and </w:t>
      </w:r>
      <w:r>
        <w:rPr>
          <w:sz w:val="18"/>
          <w:szCs w:val="18"/>
        </w:rPr>
        <w:t>W. Kerr</w:t>
      </w:r>
      <w:r w:rsidR="00F50377">
        <w:rPr>
          <w:sz w:val="18"/>
          <w:szCs w:val="18"/>
        </w:rPr>
        <w:t xml:space="preserve"> seconded. </w:t>
      </w:r>
    </w:p>
    <w:p w14:paraId="7D4E5F1E" w14:textId="1C8AD983" w:rsidR="00162EB5" w:rsidRDefault="000F629F" w:rsidP="00E32B02">
      <w:pPr>
        <w:spacing w:after="240"/>
        <w:rPr>
          <w:sz w:val="18"/>
          <w:szCs w:val="18"/>
        </w:rPr>
      </w:pPr>
      <w:r w:rsidRPr="00880F23">
        <w:rPr>
          <w:sz w:val="18"/>
          <w:szCs w:val="18"/>
        </w:rPr>
        <w:t xml:space="preserve">The meeting was adjourned </w:t>
      </w:r>
      <w:r w:rsidR="00661445" w:rsidRPr="00880F23">
        <w:rPr>
          <w:sz w:val="18"/>
          <w:szCs w:val="18"/>
        </w:rPr>
        <w:t xml:space="preserve">by </w:t>
      </w:r>
      <w:r w:rsidR="00AA11FC">
        <w:rPr>
          <w:sz w:val="18"/>
          <w:szCs w:val="18"/>
        </w:rPr>
        <w:t>D.</w:t>
      </w:r>
      <w:r w:rsidR="00322A50">
        <w:rPr>
          <w:sz w:val="18"/>
          <w:szCs w:val="18"/>
        </w:rPr>
        <w:t xml:space="preserve"> </w:t>
      </w:r>
      <w:r w:rsidR="00AA11FC">
        <w:rPr>
          <w:sz w:val="18"/>
          <w:szCs w:val="18"/>
        </w:rPr>
        <w:t>M</w:t>
      </w:r>
      <w:r w:rsidR="005975B2">
        <w:rPr>
          <w:sz w:val="18"/>
          <w:szCs w:val="18"/>
        </w:rPr>
        <w:t>i</w:t>
      </w:r>
      <w:r w:rsidR="00AA11FC">
        <w:rPr>
          <w:sz w:val="18"/>
          <w:szCs w:val="18"/>
        </w:rPr>
        <w:t>tchell</w:t>
      </w:r>
      <w:r w:rsidR="00426699">
        <w:rPr>
          <w:sz w:val="18"/>
          <w:szCs w:val="18"/>
        </w:rPr>
        <w:t xml:space="preserve"> </w:t>
      </w:r>
      <w:r w:rsidRPr="00880F23">
        <w:rPr>
          <w:sz w:val="18"/>
          <w:szCs w:val="18"/>
        </w:rPr>
        <w:t xml:space="preserve">at </w:t>
      </w:r>
      <w:r w:rsidR="00F50377">
        <w:rPr>
          <w:sz w:val="18"/>
          <w:szCs w:val="18"/>
        </w:rPr>
        <w:t>7:</w:t>
      </w:r>
      <w:r w:rsidR="00E06668">
        <w:rPr>
          <w:sz w:val="18"/>
          <w:szCs w:val="18"/>
        </w:rPr>
        <w:t>4</w:t>
      </w:r>
      <w:r w:rsidR="004F2F46">
        <w:rPr>
          <w:sz w:val="18"/>
          <w:szCs w:val="18"/>
        </w:rPr>
        <w:t>7 PM.</w:t>
      </w:r>
    </w:p>
    <w:p w14:paraId="42A405B3" w14:textId="77777777" w:rsidR="00162EB5" w:rsidRPr="00880F23" w:rsidRDefault="00162EB5" w:rsidP="007808BC">
      <w:pPr>
        <w:spacing w:after="0"/>
        <w:rPr>
          <w:sz w:val="18"/>
          <w:szCs w:val="18"/>
        </w:rPr>
      </w:pPr>
      <w:r w:rsidRPr="00880F23">
        <w:rPr>
          <w:sz w:val="18"/>
          <w:szCs w:val="18"/>
        </w:rPr>
        <w:t>Respectfully submitted,</w:t>
      </w:r>
    </w:p>
    <w:p w14:paraId="297B6AFC" w14:textId="7195E05C" w:rsidR="00162EB5" w:rsidRPr="00880F23" w:rsidRDefault="009B2E1D" w:rsidP="00162EB5">
      <w:pPr>
        <w:spacing w:after="0"/>
        <w:rPr>
          <w:sz w:val="18"/>
          <w:szCs w:val="18"/>
        </w:rPr>
      </w:pPr>
      <w:r>
        <w:rPr>
          <w:sz w:val="18"/>
          <w:szCs w:val="18"/>
        </w:rPr>
        <w:t>Deb Harris</w:t>
      </w:r>
    </w:p>
    <w:p w14:paraId="7EC41FE8" w14:textId="77777777" w:rsidR="00162EB5" w:rsidRPr="00880F23" w:rsidRDefault="00162EB5" w:rsidP="007808BC">
      <w:pPr>
        <w:spacing w:after="0"/>
        <w:rPr>
          <w:sz w:val="18"/>
          <w:szCs w:val="18"/>
        </w:rPr>
      </w:pPr>
      <w:r w:rsidRPr="00880F23">
        <w:rPr>
          <w:sz w:val="18"/>
          <w:szCs w:val="18"/>
        </w:rPr>
        <w:t>ARB Secretary</w:t>
      </w:r>
    </w:p>
    <w:p w14:paraId="450909BB" w14:textId="2CF8293A" w:rsidR="000A2884" w:rsidRDefault="000A2884" w:rsidP="00B35A1F">
      <w:pPr>
        <w:rPr>
          <w:sz w:val="18"/>
          <w:szCs w:val="18"/>
        </w:rPr>
      </w:pPr>
    </w:p>
    <w:p w14:paraId="2ECD4F4E" w14:textId="77777777" w:rsidR="00E06668" w:rsidRPr="00880F23" w:rsidRDefault="00E06668" w:rsidP="00B35A1F">
      <w:pPr>
        <w:rPr>
          <w:sz w:val="18"/>
          <w:szCs w:val="18"/>
        </w:rPr>
      </w:pPr>
    </w:p>
    <w:sectPr w:rsidR="00E06668" w:rsidRPr="00880F23"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20FB" w14:textId="77777777" w:rsidR="00CD2AFB" w:rsidRDefault="00CD2AFB" w:rsidP="007E4A80">
      <w:pPr>
        <w:spacing w:after="0"/>
      </w:pPr>
      <w:r>
        <w:separator/>
      </w:r>
    </w:p>
  </w:endnote>
  <w:endnote w:type="continuationSeparator" w:id="0">
    <w:p w14:paraId="794C3632" w14:textId="77777777" w:rsidR="00CD2AFB" w:rsidRDefault="00CD2AFB"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57966"/>
      <w:docPartObj>
        <w:docPartGallery w:val="Page Numbers (Bottom of Page)"/>
        <w:docPartUnique/>
      </w:docPartObj>
    </w:sdtPr>
    <w:sdtEndPr>
      <w:rPr>
        <w:noProof/>
      </w:rPr>
    </w:sdtEndPr>
    <w:sdtContent>
      <w:p w14:paraId="5D66C0A8" w14:textId="0EC50562" w:rsidR="007F77A4" w:rsidRDefault="007F7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F441E" w14:textId="77777777" w:rsidR="007F77A4" w:rsidRDefault="007F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447E" w14:textId="77777777" w:rsidR="00CD2AFB" w:rsidRDefault="00CD2AFB" w:rsidP="007E4A80">
      <w:pPr>
        <w:spacing w:after="0"/>
      </w:pPr>
      <w:r>
        <w:separator/>
      </w:r>
    </w:p>
  </w:footnote>
  <w:footnote w:type="continuationSeparator" w:id="0">
    <w:p w14:paraId="662AB4F6" w14:textId="77777777" w:rsidR="00CD2AFB" w:rsidRDefault="00CD2AFB"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6E31"/>
    <w:multiLevelType w:val="hybridMultilevel"/>
    <w:tmpl w:val="42648CCA"/>
    <w:lvl w:ilvl="0" w:tplc="36048F3E">
      <w:start w:val="1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302C9"/>
    <w:multiLevelType w:val="hybridMultilevel"/>
    <w:tmpl w:val="EB84E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F4201"/>
    <w:multiLevelType w:val="hybridMultilevel"/>
    <w:tmpl w:val="B824C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E7681"/>
    <w:multiLevelType w:val="multilevel"/>
    <w:tmpl w:val="F030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1492C"/>
    <w:multiLevelType w:val="hybridMultilevel"/>
    <w:tmpl w:val="E978344A"/>
    <w:lvl w:ilvl="0" w:tplc="36048F3E">
      <w:start w:val="1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914959">
    <w:abstractNumId w:val="2"/>
  </w:num>
  <w:num w:numId="2" w16cid:durableId="1991444288">
    <w:abstractNumId w:val="7"/>
  </w:num>
  <w:num w:numId="3" w16cid:durableId="1849707835">
    <w:abstractNumId w:val="5"/>
  </w:num>
  <w:num w:numId="4" w16cid:durableId="422338274">
    <w:abstractNumId w:val="3"/>
  </w:num>
  <w:num w:numId="5" w16cid:durableId="1024135847">
    <w:abstractNumId w:val="1"/>
  </w:num>
  <w:num w:numId="6" w16cid:durableId="470560152">
    <w:abstractNumId w:val="4"/>
  </w:num>
  <w:num w:numId="7" w16cid:durableId="1564487416">
    <w:abstractNumId w:val="6"/>
  </w:num>
  <w:num w:numId="8" w16cid:durableId="1303458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BE"/>
    <w:rsid w:val="00013A75"/>
    <w:rsid w:val="00014B54"/>
    <w:rsid w:val="000242B8"/>
    <w:rsid w:val="0002439B"/>
    <w:rsid w:val="00031ADE"/>
    <w:rsid w:val="0005410A"/>
    <w:rsid w:val="000559FC"/>
    <w:rsid w:val="00062519"/>
    <w:rsid w:val="00075F47"/>
    <w:rsid w:val="00095431"/>
    <w:rsid w:val="00096A94"/>
    <w:rsid w:val="00096F46"/>
    <w:rsid w:val="000A16F4"/>
    <w:rsid w:val="000A2884"/>
    <w:rsid w:val="000B267D"/>
    <w:rsid w:val="000C1E07"/>
    <w:rsid w:val="000C45B5"/>
    <w:rsid w:val="000C4C5E"/>
    <w:rsid w:val="000C7632"/>
    <w:rsid w:val="000D6B28"/>
    <w:rsid w:val="000E007E"/>
    <w:rsid w:val="000E2834"/>
    <w:rsid w:val="000F0CCF"/>
    <w:rsid w:val="000F629F"/>
    <w:rsid w:val="00121356"/>
    <w:rsid w:val="00137FB9"/>
    <w:rsid w:val="00160AF3"/>
    <w:rsid w:val="00162EB5"/>
    <w:rsid w:val="00166453"/>
    <w:rsid w:val="00183603"/>
    <w:rsid w:val="001A342D"/>
    <w:rsid w:val="001B3A80"/>
    <w:rsid w:val="001C0543"/>
    <w:rsid w:val="001C5EDD"/>
    <w:rsid w:val="001D3BEA"/>
    <w:rsid w:val="001D5A13"/>
    <w:rsid w:val="001D73C4"/>
    <w:rsid w:val="001E206E"/>
    <w:rsid w:val="001E50E4"/>
    <w:rsid w:val="001F0CB3"/>
    <w:rsid w:val="001F2FA2"/>
    <w:rsid w:val="002009B1"/>
    <w:rsid w:val="00201ABC"/>
    <w:rsid w:val="00203730"/>
    <w:rsid w:val="002213D4"/>
    <w:rsid w:val="002248D3"/>
    <w:rsid w:val="002317A3"/>
    <w:rsid w:val="002328A3"/>
    <w:rsid w:val="002740E5"/>
    <w:rsid w:val="00290ECE"/>
    <w:rsid w:val="002957D8"/>
    <w:rsid w:val="00295A5F"/>
    <w:rsid w:val="00297C9C"/>
    <w:rsid w:val="002A2D75"/>
    <w:rsid w:val="002A5960"/>
    <w:rsid w:val="002B2A80"/>
    <w:rsid w:val="002B375B"/>
    <w:rsid w:val="002B52E7"/>
    <w:rsid w:val="002C4015"/>
    <w:rsid w:val="002E6F0D"/>
    <w:rsid w:val="002F5B86"/>
    <w:rsid w:val="003131A0"/>
    <w:rsid w:val="00316B3E"/>
    <w:rsid w:val="00317475"/>
    <w:rsid w:val="00322A50"/>
    <w:rsid w:val="003351F9"/>
    <w:rsid w:val="00340557"/>
    <w:rsid w:val="00341043"/>
    <w:rsid w:val="0034160C"/>
    <w:rsid w:val="003418B4"/>
    <w:rsid w:val="0035064E"/>
    <w:rsid w:val="00372BF0"/>
    <w:rsid w:val="00381FDF"/>
    <w:rsid w:val="00387601"/>
    <w:rsid w:val="003A0473"/>
    <w:rsid w:val="003A2605"/>
    <w:rsid w:val="003B0434"/>
    <w:rsid w:val="003B5A1E"/>
    <w:rsid w:val="003B6E1A"/>
    <w:rsid w:val="003B76CE"/>
    <w:rsid w:val="003E589F"/>
    <w:rsid w:val="003F1982"/>
    <w:rsid w:val="003F7980"/>
    <w:rsid w:val="00426699"/>
    <w:rsid w:val="004442A6"/>
    <w:rsid w:val="0044586D"/>
    <w:rsid w:val="00446D5F"/>
    <w:rsid w:val="0045156D"/>
    <w:rsid w:val="004776CC"/>
    <w:rsid w:val="00477D91"/>
    <w:rsid w:val="0049258B"/>
    <w:rsid w:val="00494A1A"/>
    <w:rsid w:val="004957FB"/>
    <w:rsid w:val="004A00CA"/>
    <w:rsid w:val="004A0856"/>
    <w:rsid w:val="004B5869"/>
    <w:rsid w:val="004C3715"/>
    <w:rsid w:val="004D0C42"/>
    <w:rsid w:val="004D4FD5"/>
    <w:rsid w:val="004F2F46"/>
    <w:rsid w:val="00510E57"/>
    <w:rsid w:val="005177AD"/>
    <w:rsid w:val="005223C7"/>
    <w:rsid w:val="00532376"/>
    <w:rsid w:val="0054429E"/>
    <w:rsid w:val="00557B92"/>
    <w:rsid w:val="00557DDB"/>
    <w:rsid w:val="0057047D"/>
    <w:rsid w:val="00572146"/>
    <w:rsid w:val="00577C3E"/>
    <w:rsid w:val="005845B4"/>
    <w:rsid w:val="005975B2"/>
    <w:rsid w:val="005A224D"/>
    <w:rsid w:val="005A2EA2"/>
    <w:rsid w:val="005A5064"/>
    <w:rsid w:val="005A69C0"/>
    <w:rsid w:val="005A783B"/>
    <w:rsid w:val="005C0288"/>
    <w:rsid w:val="005D635F"/>
    <w:rsid w:val="005D780B"/>
    <w:rsid w:val="005E6627"/>
    <w:rsid w:val="005F3D95"/>
    <w:rsid w:val="005F6489"/>
    <w:rsid w:val="0060257E"/>
    <w:rsid w:val="00610015"/>
    <w:rsid w:val="00613F5D"/>
    <w:rsid w:val="0061471F"/>
    <w:rsid w:val="00623D01"/>
    <w:rsid w:val="006250C0"/>
    <w:rsid w:val="00633188"/>
    <w:rsid w:val="00647A90"/>
    <w:rsid w:val="0065289F"/>
    <w:rsid w:val="006559E1"/>
    <w:rsid w:val="00661445"/>
    <w:rsid w:val="00674F45"/>
    <w:rsid w:val="006752DB"/>
    <w:rsid w:val="00682285"/>
    <w:rsid w:val="00696A9F"/>
    <w:rsid w:val="006A516F"/>
    <w:rsid w:val="006B4D39"/>
    <w:rsid w:val="006C1CB0"/>
    <w:rsid w:val="006C3A8A"/>
    <w:rsid w:val="006D22B4"/>
    <w:rsid w:val="006D449B"/>
    <w:rsid w:val="006D6D45"/>
    <w:rsid w:val="006E05E9"/>
    <w:rsid w:val="006E268A"/>
    <w:rsid w:val="006E642F"/>
    <w:rsid w:val="006E64BE"/>
    <w:rsid w:val="006F63E7"/>
    <w:rsid w:val="00700B68"/>
    <w:rsid w:val="00706F5E"/>
    <w:rsid w:val="00713E1C"/>
    <w:rsid w:val="00715ED7"/>
    <w:rsid w:val="00723073"/>
    <w:rsid w:val="00723833"/>
    <w:rsid w:val="00735BB2"/>
    <w:rsid w:val="00740918"/>
    <w:rsid w:val="00752B2D"/>
    <w:rsid w:val="00766FA6"/>
    <w:rsid w:val="00777CBC"/>
    <w:rsid w:val="007808BC"/>
    <w:rsid w:val="007866D7"/>
    <w:rsid w:val="0079209F"/>
    <w:rsid w:val="007961E7"/>
    <w:rsid w:val="007B76A0"/>
    <w:rsid w:val="007E4A80"/>
    <w:rsid w:val="007F3664"/>
    <w:rsid w:val="007F77A4"/>
    <w:rsid w:val="00804450"/>
    <w:rsid w:val="00804D98"/>
    <w:rsid w:val="0080554B"/>
    <w:rsid w:val="008219F6"/>
    <w:rsid w:val="00837A4A"/>
    <w:rsid w:val="00842412"/>
    <w:rsid w:val="00847CCC"/>
    <w:rsid w:val="00866910"/>
    <w:rsid w:val="00880F23"/>
    <w:rsid w:val="008873EE"/>
    <w:rsid w:val="008A3352"/>
    <w:rsid w:val="008B0D07"/>
    <w:rsid w:val="008C06EF"/>
    <w:rsid w:val="008D1C1C"/>
    <w:rsid w:val="008D429A"/>
    <w:rsid w:val="008D6022"/>
    <w:rsid w:val="008E10DC"/>
    <w:rsid w:val="008E77C9"/>
    <w:rsid w:val="008F6003"/>
    <w:rsid w:val="0093000B"/>
    <w:rsid w:val="009338A6"/>
    <w:rsid w:val="0095642F"/>
    <w:rsid w:val="00957B54"/>
    <w:rsid w:val="009617FB"/>
    <w:rsid w:val="00962626"/>
    <w:rsid w:val="009647DF"/>
    <w:rsid w:val="00981E31"/>
    <w:rsid w:val="00985B8C"/>
    <w:rsid w:val="009A0D8A"/>
    <w:rsid w:val="009B2E1D"/>
    <w:rsid w:val="009B430E"/>
    <w:rsid w:val="009B49A8"/>
    <w:rsid w:val="009C5860"/>
    <w:rsid w:val="009C7449"/>
    <w:rsid w:val="009D0D3C"/>
    <w:rsid w:val="009F36B3"/>
    <w:rsid w:val="009F38B1"/>
    <w:rsid w:val="00A06629"/>
    <w:rsid w:val="00A13B6B"/>
    <w:rsid w:val="00A166C8"/>
    <w:rsid w:val="00A21CD4"/>
    <w:rsid w:val="00A4241C"/>
    <w:rsid w:val="00A557F9"/>
    <w:rsid w:val="00A66DCA"/>
    <w:rsid w:val="00A716BD"/>
    <w:rsid w:val="00A75820"/>
    <w:rsid w:val="00A75D12"/>
    <w:rsid w:val="00A7633D"/>
    <w:rsid w:val="00A83545"/>
    <w:rsid w:val="00A8375D"/>
    <w:rsid w:val="00A848C0"/>
    <w:rsid w:val="00A87541"/>
    <w:rsid w:val="00AA11FC"/>
    <w:rsid w:val="00AB0E78"/>
    <w:rsid w:val="00AC5BC3"/>
    <w:rsid w:val="00AC69E7"/>
    <w:rsid w:val="00AD24E5"/>
    <w:rsid w:val="00AF2EED"/>
    <w:rsid w:val="00B0141D"/>
    <w:rsid w:val="00B03D60"/>
    <w:rsid w:val="00B13B47"/>
    <w:rsid w:val="00B14EE7"/>
    <w:rsid w:val="00B23FDC"/>
    <w:rsid w:val="00B245D4"/>
    <w:rsid w:val="00B24F95"/>
    <w:rsid w:val="00B306B8"/>
    <w:rsid w:val="00B31C4D"/>
    <w:rsid w:val="00B34CA7"/>
    <w:rsid w:val="00B35A1F"/>
    <w:rsid w:val="00B41F86"/>
    <w:rsid w:val="00B42566"/>
    <w:rsid w:val="00B5128C"/>
    <w:rsid w:val="00B54418"/>
    <w:rsid w:val="00B6432A"/>
    <w:rsid w:val="00B92B2F"/>
    <w:rsid w:val="00B92B7C"/>
    <w:rsid w:val="00BA029A"/>
    <w:rsid w:val="00BA2AF7"/>
    <w:rsid w:val="00BC0114"/>
    <w:rsid w:val="00BC0D1D"/>
    <w:rsid w:val="00BC6B8F"/>
    <w:rsid w:val="00BD79A3"/>
    <w:rsid w:val="00BD7F17"/>
    <w:rsid w:val="00BE0407"/>
    <w:rsid w:val="00BE6BAB"/>
    <w:rsid w:val="00C0656F"/>
    <w:rsid w:val="00C11BE8"/>
    <w:rsid w:val="00C16258"/>
    <w:rsid w:val="00C35F2F"/>
    <w:rsid w:val="00C376E4"/>
    <w:rsid w:val="00C43784"/>
    <w:rsid w:val="00C6132D"/>
    <w:rsid w:val="00C6297A"/>
    <w:rsid w:val="00C75DA9"/>
    <w:rsid w:val="00C92F01"/>
    <w:rsid w:val="00C956AF"/>
    <w:rsid w:val="00C9669D"/>
    <w:rsid w:val="00C97DC0"/>
    <w:rsid w:val="00CB487B"/>
    <w:rsid w:val="00CC4B2C"/>
    <w:rsid w:val="00CC5A97"/>
    <w:rsid w:val="00CC69B2"/>
    <w:rsid w:val="00CD2AFB"/>
    <w:rsid w:val="00CE2AB7"/>
    <w:rsid w:val="00CE4CC4"/>
    <w:rsid w:val="00D25015"/>
    <w:rsid w:val="00D3102C"/>
    <w:rsid w:val="00D317BB"/>
    <w:rsid w:val="00D32C89"/>
    <w:rsid w:val="00D336CC"/>
    <w:rsid w:val="00D339F9"/>
    <w:rsid w:val="00D50550"/>
    <w:rsid w:val="00D50B1D"/>
    <w:rsid w:val="00D53CD3"/>
    <w:rsid w:val="00D70C76"/>
    <w:rsid w:val="00D71124"/>
    <w:rsid w:val="00D72AC6"/>
    <w:rsid w:val="00D8054E"/>
    <w:rsid w:val="00D81B4E"/>
    <w:rsid w:val="00DA2ABE"/>
    <w:rsid w:val="00DA3989"/>
    <w:rsid w:val="00DC14E1"/>
    <w:rsid w:val="00DE6C96"/>
    <w:rsid w:val="00E0447D"/>
    <w:rsid w:val="00E06668"/>
    <w:rsid w:val="00E11EDD"/>
    <w:rsid w:val="00E207F8"/>
    <w:rsid w:val="00E209A7"/>
    <w:rsid w:val="00E32B02"/>
    <w:rsid w:val="00E36832"/>
    <w:rsid w:val="00E417A2"/>
    <w:rsid w:val="00E515D5"/>
    <w:rsid w:val="00E566C5"/>
    <w:rsid w:val="00E6385E"/>
    <w:rsid w:val="00EA4A43"/>
    <w:rsid w:val="00EC6201"/>
    <w:rsid w:val="00EC64B2"/>
    <w:rsid w:val="00EE52A2"/>
    <w:rsid w:val="00EF43D8"/>
    <w:rsid w:val="00F056E3"/>
    <w:rsid w:val="00F11261"/>
    <w:rsid w:val="00F142FD"/>
    <w:rsid w:val="00F21165"/>
    <w:rsid w:val="00F21563"/>
    <w:rsid w:val="00F35CD9"/>
    <w:rsid w:val="00F50377"/>
    <w:rsid w:val="00F6382F"/>
    <w:rsid w:val="00F660C9"/>
    <w:rsid w:val="00F676A7"/>
    <w:rsid w:val="00F85D60"/>
    <w:rsid w:val="00F96311"/>
    <w:rsid w:val="00F96F28"/>
    <w:rsid w:val="00FA1CDF"/>
    <w:rsid w:val="00FA705C"/>
    <w:rsid w:val="00FA720D"/>
    <w:rsid w:val="00FB73CE"/>
    <w:rsid w:val="00FC4F87"/>
    <w:rsid w:val="00FD5675"/>
    <w:rsid w:val="00FD7404"/>
    <w:rsid w:val="00FE0623"/>
    <w:rsid w:val="00FE6188"/>
    <w:rsid w:val="00FE63E4"/>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 w:type="paragraph" w:styleId="Header">
    <w:name w:val="header"/>
    <w:basedOn w:val="Normal"/>
    <w:link w:val="HeaderChar"/>
    <w:uiPriority w:val="99"/>
    <w:unhideWhenUsed/>
    <w:rsid w:val="005D635F"/>
    <w:pPr>
      <w:tabs>
        <w:tab w:val="center" w:pos="4680"/>
        <w:tab w:val="right" w:pos="9360"/>
      </w:tabs>
      <w:spacing w:after="0"/>
    </w:pPr>
  </w:style>
  <w:style w:type="character" w:customStyle="1" w:styleId="HeaderChar">
    <w:name w:val="Header Char"/>
    <w:basedOn w:val="DefaultParagraphFont"/>
    <w:link w:val="Header"/>
    <w:uiPriority w:val="99"/>
    <w:rsid w:val="005D635F"/>
  </w:style>
  <w:style w:type="paragraph" w:styleId="Footer">
    <w:name w:val="footer"/>
    <w:basedOn w:val="Normal"/>
    <w:link w:val="FooterChar"/>
    <w:uiPriority w:val="99"/>
    <w:unhideWhenUsed/>
    <w:rsid w:val="005D635F"/>
    <w:pPr>
      <w:tabs>
        <w:tab w:val="center" w:pos="4680"/>
        <w:tab w:val="right" w:pos="9360"/>
      </w:tabs>
      <w:spacing w:after="0"/>
    </w:pPr>
  </w:style>
  <w:style w:type="character" w:customStyle="1" w:styleId="FooterChar">
    <w:name w:val="Footer Char"/>
    <w:basedOn w:val="DefaultParagraphFont"/>
    <w:link w:val="Footer"/>
    <w:uiPriority w:val="99"/>
    <w:rsid w:val="005D635F"/>
  </w:style>
  <w:style w:type="paragraph" w:styleId="NormalWeb">
    <w:name w:val="Normal (Web)"/>
    <w:basedOn w:val="Normal"/>
    <w:uiPriority w:val="99"/>
    <w:semiHidden/>
    <w:unhideWhenUsed/>
    <w:rsid w:val="00E0666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4071</Characters>
  <Application>Microsoft Office Word</Application>
  <DocSecurity>0</DocSecurity>
  <Lines>107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Barbara Batson</cp:lastModifiedBy>
  <cp:revision>2</cp:revision>
  <cp:lastPrinted>2022-02-19T15:49:00Z</cp:lastPrinted>
  <dcterms:created xsi:type="dcterms:W3CDTF">2022-11-08T15:46:00Z</dcterms:created>
  <dcterms:modified xsi:type="dcterms:W3CDTF">2022-11-08T15:46:00Z</dcterms:modified>
</cp:coreProperties>
</file>